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E3101" w14:textId="77777777" w:rsidR="00491CAB" w:rsidRDefault="00491CAB" w:rsidP="00491CAB">
      <w:pPr>
        <w:ind w:left="1416"/>
        <w:jc w:val="center"/>
        <w:rPr>
          <w:rFonts w:ascii="Bodoni MT Black" w:hAnsi="Bodoni MT Black" w:cs="Arial"/>
          <w:b/>
          <w:sz w:val="100"/>
          <w:szCs w:val="100"/>
        </w:rPr>
      </w:pPr>
    </w:p>
    <w:p w14:paraId="63E2C8D5" w14:textId="77777777" w:rsidR="00491CAB" w:rsidRDefault="00491CAB" w:rsidP="00491CAB">
      <w:pPr>
        <w:ind w:left="1416"/>
        <w:jc w:val="center"/>
        <w:rPr>
          <w:rFonts w:ascii="Bodoni MT Black" w:hAnsi="Bodoni MT Black" w:cs="Arial"/>
          <w:b/>
          <w:sz w:val="100"/>
          <w:szCs w:val="100"/>
        </w:rPr>
      </w:pPr>
    </w:p>
    <w:p w14:paraId="24166790" w14:textId="54F933C9" w:rsidR="00491CAB" w:rsidRDefault="00491CAB" w:rsidP="00491CAB">
      <w:pPr>
        <w:ind w:left="1416"/>
        <w:jc w:val="center"/>
        <w:rPr>
          <w:rFonts w:ascii="Bodoni MT Black" w:hAnsi="Bodoni MT Black" w:cs="Arial"/>
          <w:b/>
          <w:sz w:val="100"/>
          <w:szCs w:val="100"/>
        </w:rPr>
      </w:pPr>
      <w:r>
        <w:rPr>
          <w:rFonts w:ascii="Bodoni MT Black" w:hAnsi="Bodoni MT Black" w:cs="Arial"/>
          <w:b/>
          <w:sz w:val="100"/>
          <w:szCs w:val="100"/>
        </w:rPr>
        <w:t xml:space="preserve">Estadísticas </w:t>
      </w:r>
      <w:r w:rsidRPr="00491CAB">
        <w:rPr>
          <w:rFonts w:ascii="Bodoni MT Black" w:hAnsi="Bodoni MT Black" w:cs="Arial"/>
          <w:b/>
          <w:sz w:val="96"/>
          <w:szCs w:val="96"/>
        </w:rPr>
        <w:t>SEPTIEMBRE</w:t>
      </w:r>
    </w:p>
    <w:p w14:paraId="0A8FC8F8" w14:textId="1C6DCFA1" w:rsidR="00491CAB" w:rsidRDefault="00491CAB" w:rsidP="00491CAB">
      <w:pPr>
        <w:ind w:left="1416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Bodoni MT Black" w:hAnsi="Bodoni MT Black" w:cs="Arial"/>
          <w:b/>
          <w:sz w:val="100"/>
          <w:szCs w:val="100"/>
        </w:rPr>
        <w:t>202</w:t>
      </w:r>
      <w:r>
        <w:rPr>
          <w:rFonts w:ascii="Bodoni MT Black" w:hAnsi="Bodoni MT Black" w:cs="Arial"/>
          <w:b/>
          <w:sz w:val="100"/>
          <w:szCs w:val="100"/>
        </w:rPr>
        <w:t>3</w:t>
      </w:r>
    </w:p>
    <w:p w14:paraId="491D9AC6" w14:textId="77777777" w:rsidR="00491CAB" w:rsidRDefault="00491CAB" w:rsidP="00491CAB">
      <w:pPr>
        <w:jc w:val="center"/>
        <w:rPr>
          <w:sz w:val="44"/>
        </w:rPr>
      </w:pPr>
    </w:p>
    <w:p w14:paraId="0FC77F1D" w14:textId="77777777" w:rsidR="00491CAB" w:rsidRDefault="00491CAB" w:rsidP="00491CAB">
      <w:pPr>
        <w:spacing w:after="0"/>
        <w:ind w:left="2124"/>
        <w:jc w:val="center"/>
        <w:rPr>
          <w:sz w:val="44"/>
        </w:rPr>
      </w:pPr>
      <w:r>
        <w:rPr>
          <w:sz w:val="44"/>
        </w:rPr>
        <w:t>__________________</w:t>
      </w:r>
    </w:p>
    <w:p w14:paraId="73644590" w14:textId="77777777" w:rsidR="00491CAB" w:rsidRDefault="00491CAB" w:rsidP="00491CAB">
      <w:pPr>
        <w:spacing w:after="0" w:line="240" w:lineRule="auto"/>
        <w:ind w:left="2124"/>
        <w:jc w:val="center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Dirección de Transparencia</w:t>
      </w:r>
    </w:p>
    <w:p w14:paraId="68CD90D5" w14:textId="77777777" w:rsidR="00491CAB" w:rsidRDefault="00491CAB" w:rsidP="00491CAB">
      <w:pPr>
        <w:spacing w:after="0" w:line="240" w:lineRule="auto"/>
        <w:ind w:left="2124"/>
        <w:jc w:val="center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H. Ayuntamiento de Tuxcueca, Jalisco, 2018-2021</w:t>
      </w:r>
    </w:p>
    <w:p w14:paraId="313A2E65" w14:textId="77777777" w:rsidR="00491CAB" w:rsidRDefault="00491CAB" w:rsidP="00491CAB">
      <w:pPr>
        <w:jc w:val="center"/>
        <w:rPr>
          <w:sz w:val="44"/>
        </w:rPr>
      </w:pPr>
    </w:p>
    <w:p w14:paraId="4387880F" w14:textId="77777777" w:rsidR="00491CAB" w:rsidRDefault="00491CAB" w:rsidP="00343387">
      <w:pPr>
        <w:pStyle w:val="Sinespaciado"/>
      </w:pPr>
    </w:p>
    <w:p w14:paraId="39470F20" w14:textId="77777777" w:rsidR="00491CAB" w:rsidRDefault="00491CAB" w:rsidP="00343387">
      <w:pPr>
        <w:pStyle w:val="Sinespaciado"/>
      </w:pPr>
    </w:p>
    <w:p w14:paraId="2E87630B" w14:textId="77777777" w:rsidR="00491CAB" w:rsidRDefault="00491CAB" w:rsidP="00343387">
      <w:pPr>
        <w:pStyle w:val="Sinespaciado"/>
      </w:pPr>
    </w:p>
    <w:p w14:paraId="6C67672D" w14:textId="77777777" w:rsidR="00491CAB" w:rsidRDefault="00491CAB" w:rsidP="00343387">
      <w:pPr>
        <w:pStyle w:val="Sinespaciado"/>
      </w:pPr>
    </w:p>
    <w:p w14:paraId="290842A6" w14:textId="77777777" w:rsidR="00491CAB" w:rsidRDefault="00491CAB" w:rsidP="00343387">
      <w:pPr>
        <w:pStyle w:val="Sinespaciado"/>
      </w:pPr>
    </w:p>
    <w:p w14:paraId="1D683A56" w14:textId="77777777" w:rsidR="00491CAB" w:rsidRDefault="00491CAB" w:rsidP="00343387">
      <w:pPr>
        <w:pStyle w:val="Sinespaciado"/>
      </w:pPr>
    </w:p>
    <w:p w14:paraId="0F0090C9" w14:textId="77777777" w:rsidR="00491CAB" w:rsidRDefault="00491CAB" w:rsidP="00343387">
      <w:pPr>
        <w:pStyle w:val="Sinespaciado"/>
      </w:pPr>
    </w:p>
    <w:p w14:paraId="79ABF080" w14:textId="77777777" w:rsidR="00491CAB" w:rsidRDefault="00491CAB" w:rsidP="00343387">
      <w:pPr>
        <w:pStyle w:val="Sinespaciado"/>
      </w:pPr>
    </w:p>
    <w:p w14:paraId="42EAA796" w14:textId="77777777" w:rsidR="00491CAB" w:rsidRDefault="00491CAB" w:rsidP="00343387">
      <w:pPr>
        <w:pStyle w:val="Sinespaciado"/>
      </w:pPr>
    </w:p>
    <w:p w14:paraId="159055D2" w14:textId="77777777" w:rsidR="00491CAB" w:rsidRDefault="00491CAB" w:rsidP="00343387">
      <w:pPr>
        <w:pStyle w:val="Sinespaciado"/>
      </w:pPr>
    </w:p>
    <w:p w14:paraId="73BC4991" w14:textId="77777777" w:rsidR="00491CAB" w:rsidRDefault="00491CAB" w:rsidP="00343387">
      <w:pPr>
        <w:pStyle w:val="Sinespaciado"/>
      </w:pPr>
    </w:p>
    <w:p w14:paraId="743122EE" w14:textId="77777777" w:rsidR="00491CAB" w:rsidRDefault="00491CAB" w:rsidP="00343387">
      <w:pPr>
        <w:pStyle w:val="Sinespaciado"/>
      </w:pPr>
    </w:p>
    <w:p w14:paraId="2D9E9E5C" w14:textId="195F32EB" w:rsidR="00343387" w:rsidRDefault="00343387" w:rsidP="00343387">
      <w:pPr>
        <w:pStyle w:val="Sinespaciado"/>
      </w:pPr>
      <w:r>
        <w:lastRenderedPageBreak/>
        <w:t xml:space="preserve">Estadísticas solicitudes de información </w:t>
      </w:r>
      <w:proofErr w:type="gramStart"/>
      <w:r w:rsidR="000160CB">
        <w:t>Septiembre</w:t>
      </w:r>
      <w:r w:rsidR="0067733C">
        <w:t xml:space="preserve"> </w:t>
      </w:r>
      <w:r>
        <w:t xml:space="preserve"> 20</w:t>
      </w:r>
      <w:r w:rsidR="00881940">
        <w:t>23</w:t>
      </w:r>
      <w:proofErr w:type="gramEnd"/>
    </w:p>
    <w:p w14:paraId="2BAE9431" w14:textId="19BE54D6" w:rsidR="00343387" w:rsidRDefault="00343387" w:rsidP="00343387">
      <w:pPr>
        <w:pStyle w:val="Sinespaciado"/>
      </w:pPr>
      <w:r>
        <w:t>Dirección de Transparencia</w:t>
      </w:r>
    </w:p>
    <w:p w14:paraId="70DCBDDF" w14:textId="21BBD307" w:rsidR="005B23E4" w:rsidRDefault="00343387" w:rsidP="005B23E4">
      <w:pPr>
        <w:pStyle w:val="Sinespaciado"/>
      </w:pPr>
      <w:r>
        <w:t>Ayuntamiento de Tuxcueca Jalisco</w:t>
      </w:r>
    </w:p>
    <w:p w14:paraId="10C5BA38" w14:textId="77777777" w:rsidR="002A1126" w:rsidRPr="002A1126" w:rsidRDefault="002A1126" w:rsidP="005B23E4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33"/>
        <w:gridCol w:w="895"/>
      </w:tblGrid>
      <w:tr w:rsidR="00DD13EC" w14:paraId="4E58DE3F" w14:textId="77777777" w:rsidTr="0093679F">
        <w:tc>
          <w:tcPr>
            <w:tcW w:w="8828" w:type="dxa"/>
            <w:gridSpan w:val="2"/>
          </w:tcPr>
          <w:p w14:paraId="2E3BFCAA" w14:textId="77777777" w:rsidR="00DD13EC" w:rsidRDefault="00DD13EC" w:rsidP="0093679F">
            <w:pPr>
              <w:pStyle w:val="Sinespaciado"/>
              <w:rPr>
                <w:b/>
                <w:bCs/>
              </w:rPr>
            </w:pPr>
            <w:r w:rsidRPr="005B23E4">
              <w:rPr>
                <w:b/>
                <w:bCs/>
              </w:rPr>
              <w:t>I. Solicitudes de información recibidas en este mes</w:t>
            </w:r>
          </w:p>
        </w:tc>
      </w:tr>
      <w:tr w:rsidR="00DD13EC" w14:paraId="05E39EFA" w14:textId="77777777" w:rsidTr="0093679F">
        <w:tc>
          <w:tcPr>
            <w:tcW w:w="8828" w:type="dxa"/>
            <w:gridSpan w:val="2"/>
          </w:tcPr>
          <w:p w14:paraId="42530495" w14:textId="77777777" w:rsidR="00DD13EC" w:rsidRDefault="00DD13EC" w:rsidP="0093679F">
            <w:pPr>
              <w:pStyle w:val="Sinespaciado"/>
              <w:rPr>
                <w:b/>
                <w:bCs/>
              </w:rPr>
            </w:pPr>
            <w:r w:rsidRPr="005B23E4">
              <w:rPr>
                <w:b/>
                <w:bCs/>
              </w:rPr>
              <w:t xml:space="preserve">1.1. Medio de presentación </w:t>
            </w:r>
          </w:p>
        </w:tc>
      </w:tr>
      <w:tr w:rsidR="00DD13EC" w14:paraId="65A49D55" w14:textId="77777777" w:rsidTr="0093679F">
        <w:tc>
          <w:tcPr>
            <w:tcW w:w="7933" w:type="dxa"/>
          </w:tcPr>
          <w:p w14:paraId="08567DF1" w14:textId="77777777" w:rsidR="00DD13EC" w:rsidRPr="004440DD" w:rsidRDefault="00DD13EC" w:rsidP="0093679F">
            <w:pPr>
              <w:pStyle w:val="Sinespaciado"/>
            </w:pPr>
            <w:r>
              <w:t xml:space="preserve">  1.1.1. Física </w:t>
            </w:r>
          </w:p>
        </w:tc>
        <w:tc>
          <w:tcPr>
            <w:tcW w:w="895" w:type="dxa"/>
          </w:tcPr>
          <w:p w14:paraId="792A44F6" w14:textId="77777777" w:rsidR="00DD13EC" w:rsidRPr="00C424E0" w:rsidRDefault="00DD13EC" w:rsidP="0093679F">
            <w:pPr>
              <w:pStyle w:val="Sinespaciado"/>
              <w:jc w:val="center"/>
            </w:pPr>
            <w:r>
              <w:t>0</w:t>
            </w:r>
          </w:p>
        </w:tc>
      </w:tr>
      <w:tr w:rsidR="00DD13EC" w14:paraId="3D415370" w14:textId="77777777" w:rsidTr="0093679F">
        <w:tc>
          <w:tcPr>
            <w:tcW w:w="7933" w:type="dxa"/>
          </w:tcPr>
          <w:p w14:paraId="7734AB67" w14:textId="77777777" w:rsidR="00DD13EC" w:rsidRPr="004440DD" w:rsidRDefault="00DD13EC" w:rsidP="0093679F">
            <w:pPr>
              <w:pStyle w:val="Sinespaciado"/>
            </w:pPr>
            <w:r>
              <w:t xml:space="preserve">  1.1.2. Vía Infomex - PNT </w:t>
            </w:r>
          </w:p>
        </w:tc>
        <w:tc>
          <w:tcPr>
            <w:tcW w:w="895" w:type="dxa"/>
          </w:tcPr>
          <w:p w14:paraId="3AA09357" w14:textId="77777777" w:rsidR="00DD13EC" w:rsidRPr="00E22B2B" w:rsidRDefault="00DD13EC" w:rsidP="0093679F">
            <w:pPr>
              <w:pStyle w:val="Sinespaciado"/>
              <w:jc w:val="center"/>
            </w:pPr>
            <w:r>
              <w:t>10</w:t>
            </w:r>
          </w:p>
        </w:tc>
      </w:tr>
      <w:tr w:rsidR="00DD13EC" w14:paraId="4A585829" w14:textId="77777777" w:rsidTr="0093679F">
        <w:tc>
          <w:tcPr>
            <w:tcW w:w="7933" w:type="dxa"/>
          </w:tcPr>
          <w:p w14:paraId="0E2AB992" w14:textId="77777777" w:rsidR="00DD13EC" w:rsidRPr="004440DD" w:rsidRDefault="00DD13EC" w:rsidP="0093679F">
            <w:pPr>
              <w:pStyle w:val="Sinespaciado"/>
            </w:pPr>
            <w:r>
              <w:t xml:space="preserve">  1.1.3. Vía electrónica distinta a Infomex – PNT</w:t>
            </w:r>
          </w:p>
        </w:tc>
        <w:tc>
          <w:tcPr>
            <w:tcW w:w="895" w:type="dxa"/>
          </w:tcPr>
          <w:p w14:paraId="181DCD44" w14:textId="77777777" w:rsidR="00DD13EC" w:rsidRPr="00E22B2B" w:rsidRDefault="00DD13EC" w:rsidP="0093679F">
            <w:pPr>
              <w:pStyle w:val="Sinespaciado"/>
              <w:jc w:val="center"/>
            </w:pPr>
            <w:r>
              <w:t>9</w:t>
            </w:r>
          </w:p>
        </w:tc>
      </w:tr>
      <w:tr w:rsidR="00DD13EC" w:rsidRPr="004440DD" w14:paraId="6AA3FFE9" w14:textId="77777777" w:rsidTr="0093679F">
        <w:tc>
          <w:tcPr>
            <w:tcW w:w="7933" w:type="dxa"/>
          </w:tcPr>
          <w:p w14:paraId="3A3AE80C" w14:textId="77777777" w:rsidR="00DD13EC" w:rsidRPr="004440DD" w:rsidRDefault="00DD13EC" w:rsidP="0093679F">
            <w:pPr>
              <w:pStyle w:val="Sinespaciado"/>
              <w:rPr>
                <w:b/>
                <w:bCs/>
              </w:rPr>
            </w:pPr>
            <w:proofErr w:type="gramStart"/>
            <w:r w:rsidRPr="004440DD">
              <w:rPr>
                <w:b/>
                <w:bCs/>
              </w:rPr>
              <w:t>Total</w:t>
            </w:r>
            <w:proofErr w:type="gramEnd"/>
            <w:r w:rsidRPr="004440DD">
              <w:rPr>
                <w:b/>
                <w:bCs/>
              </w:rPr>
              <w:t xml:space="preserve"> de solicitudes recibidas este mes</w:t>
            </w:r>
          </w:p>
        </w:tc>
        <w:tc>
          <w:tcPr>
            <w:tcW w:w="895" w:type="dxa"/>
          </w:tcPr>
          <w:p w14:paraId="00E4F552" w14:textId="77777777" w:rsidR="00DD13EC" w:rsidRPr="00E22B2B" w:rsidRDefault="00DD13EC" w:rsidP="0093679F">
            <w:pPr>
              <w:pStyle w:val="Sinespaciado"/>
            </w:pPr>
            <w:r>
              <w:t xml:space="preserve">     19</w:t>
            </w:r>
          </w:p>
        </w:tc>
      </w:tr>
      <w:tr w:rsidR="00DD13EC" w14:paraId="26188953" w14:textId="77777777" w:rsidTr="0093679F">
        <w:tc>
          <w:tcPr>
            <w:tcW w:w="8828" w:type="dxa"/>
            <w:gridSpan w:val="2"/>
          </w:tcPr>
          <w:p w14:paraId="309D8588" w14:textId="77777777" w:rsidR="00DD13EC" w:rsidRPr="004440DD" w:rsidRDefault="00DD13EC" w:rsidP="0093679F">
            <w:pPr>
              <w:pStyle w:val="Sinespaciado"/>
              <w:rPr>
                <w:b/>
                <w:bCs/>
              </w:rPr>
            </w:pPr>
            <w:r w:rsidRPr="004440DD">
              <w:rPr>
                <w:b/>
                <w:bCs/>
              </w:rPr>
              <w:t>1.2. Incompetencias</w:t>
            </w:r>
          </w:p>
        </w:tc>
      </w:tr>
      <w:tr w:rsidR="00DD13EC" w14:paraId="4D85F8EC" w14:textId="77777777" w:rsidTr="0093679F">
        <w:tc>
          <w:tcPr>
            <w:tcW w:w="7933" w:type="dxa"/>
          </w:tcPr>
          <w:p w14:paraId="1659039B" w14:textId="77777777" w:rsidR="00DD13EC" w:rsidRDefault="00DD13EC" w:rsidP="0093679F">
            <w:pPr>
              <w:pStyle w:val="Sinespaciado"/>
              <w:rPr>
                <w:b/>
                <w:bCs/>
              </w:rPr>
            </w:pPr>
            <w:r>
              <w:t xml:space="preserve">  1.2.1. Solicitudes derivadas por incompetencia</w:t>
            </w:r>
          </w:p>
        </w:tc>
        <w:tc>
          <w:tcPr>
            <w:tcW w:w="895" w:type="dxa"/>
          </w:tcPr>
          <w:p w14:paraId="6FEC0B9A" w14:textId="77777777" w:rsidR="00DD13EC" w:rsidRPr="00C424E0" w:rsidRDefault="00DD13EC" w:rsidP="0093679F">
            <w:pPr>
              <w:pStyle w:val="Sinespaciado"/>
              <w:jc w:val="center"/>
            </w:pPr>
            <w:r>
              <w:t>0</w:t>
            </w:r>
          </w:p>
        </w:tc>
      </w:tr>
      <w:tr w:rsidR="00DD13EC" w14:paraId="15040E45" w14:textId="77777777" w:rsidTr="0093679F">
        <w:tc>
          <w:tcPr>
            <w:tcW w:w="7933" w:type="dxa"/>
          </w:tcPr>
          <w:p w14:paraId="27AB57D1" w14:textId="77777777" w:rsidR="00DD13EC" w:rsidRPr="004440DD" w:rsidRDefault="00DD13EC" w:rsidP="0093679F">
            <w:pPr>
              <w:pStyle w:val="Sinespaciado"/>
              <w:rPr>
                <w:b/>
                <w:bCs/>
              </w:rPr>
            </w:pPr>
            <w:proofErr w:type="gramStart"/>
            <w:r w:rsidRPr="004440DD">
              <w:rPr>
                <w:b/>
                <w:bCs/>
              </w:rPr>
              <w:t>Total</w:t>
            </w:r>
            <w:proofErr w:type="gramEnd"/>
            <w:r w:rsidRPr="004440DD">
              <w:rPr>
                <w:b/>
                <w:bCs/>
              </w:rPr>
              <w:t xml:space="preserve"> de solicitudes de información para resolución</w:t>
            </w:r>
          </w:p>
        </w:tc>
        <w:tc>
          <w:tcPr>
            <w:tcW w:w="895" w:type="dxa"/>
          </w:tcPr>
          <w:p w14:paraId="7354BDD8" w14:textId="77777777" w:rsidR="00DD13EC" w:rsidRPr="00E22B2B" w:rsidRDefault="00DD13EC" w:rsidP="0093679F">
            <w:pPr>
              <w:pStyle w:val="Sinespaciado"/>
              <w:jc w:val="center"/>
            </w:pPr>
            <w:r>
              <w:t>19</w:t>
            </w:r>
          </w:p>
        </w:tc>
      </w:tr>
    </w:tbl>
    <w:p w14:paraId="565E7A1C" w14:textId="77777777" w:rsidR="00DD13EC" w:rsidRDefault="00DD13EC" w:rsidP="005B23E4">
      <w:pPr>
        <w:pStyle w:val="Sinespaciado"/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7933"/>
        <w:gridCol w:w="895"/>
      </w:tblGrid>
      <w:tr w:rsidR="00DD13EC" w14:paraId="74039A74" w14:textId="77777777" w:rsidTr="0093679F">
        <w:tc>
          <w:tcPr>
            <w:tcW w:w="8828" w:type="dxa"/>
            <w:gridSpan w:val="2"/>
          </w:tcPr>
          <w:p w14:paraId="40D2DA0A" w14:textId="77777777" w:rsidR="00DD13EC" w:rsidRDefault="00DD13EC" w:rsidP="0093679F">
            <w:pPr>
              <w:pStyle w:val="Sinespaciado"/>
            </w:pPr>
            <w:r w:rsidRPr="00C96136">
              <w:rPr>
                <w:b/>
                <w:bCs/>
              </w:rPr>
              <w:t>II. Solicitudes de información resueltas en este mes</w:t>
            </w:r>
          </w:p>
        </w:tc>
      </w:tr>
      <w:tr w:rsidR="00DD13EC" w14:paraId="1394E543" w14:textId="77777777" w:rsidTr="0093679F">
        <w:tc>
          <w:tcPr>
            <w:tcW w:w="7933" w:type="dxa"/>
          </w:tcPr>
          <w:p w14:paraId="494958C3" w14:textId="77777777" w:rsidR="00DD13EC" w:rsidRDefault="00DD13EC" w:rsidP="0093679F">
            <w:pPr>
              <w:pStyle w:val="Sinespaciado"/>
            </w:pPr>
            <w:r>
              <w:rPr>
                <w:b/>
                <w:bCs/>
              </w:rPr>
              <w:t xml:space="preserve"> </w:t>
            </w:r>
            <w:r w:rsidRPr="00C96136">
              <w:rPr>
                <w:b/>
                <w:bCs/>
              </w:rPr>
              <w:t>2.1. Afirmativa (Procedente)</w:t>
            </w:r>
          </w:p>
        </w:tc>
        <w:tc>
          <w:tcPr>
            <w:tcW w:w="895" w:type="dxa"/>
          </w:tcPr>
          <w:p w14:paraId="1DDF1E2A" w14:textId="77777777" w:rsidR="00DD13EC" w:rsidRDefault="00DD13EC" w:rsidP="0093679F">
            <w:pPr>
              <w:pStyle w:val="Sinespaciado"/>
            </w:pPr>
            <w:r>
              <w:t xml:space="preserve">     2</w:t>
            </w:r>
          </w:p>
        </w:tc>
      </w:tr>
      <w:tr w:rsidR="00DD13EC" w14:paraId="7ACBD5B7" w14:textId="77777777" w:rsidTr="0093679F">
        <w:tc>
          <w:tcPr>
            <w:tcW w:w="8828" w:type="dxa"/>
            <w:gridSpan w:val="2"/>
            <w:vAlign w:val="center"/>
          </w:tcPr>
          <w:p w14:paraId="522BF110" w14:textId="77777777" w:rsidR="00DD13EC" w:rsidRPr="00BA6907" w:rsidRDefault="00DD13EC" w:rsidP="0093679F">
            <w:pPr>
              <w:pStyle w:val="Sinespaciado"/>
              <w:rPr>
                <w:b/>
                <w:bCs/>
              </w:rPr>
            </w:pPr>
            <w:r w:rsidRPr="00242676">
              <w:t xml:space="preserve">  </w:t>
            </w:r>
            <w:r w:rsidRPr="00BA6907">
              <w:rPr>
                <w:b/>
                <w:bCs/>
              </w:rPr>
              <w:t>2.2. Afirmativa parcial (Procedente parcial)</w:t>
            </w:r>
          </w:p>
        </w:tc>
      </w:tr>
      <w:tr w:rsidR="00DD13EC" w14:paraId="04C47B59" w14:textId="77777777" w:rsidTr="0093679F">
        <w:tc>
          <w:tcPr>
            <w:tcW w:w="7933" w:type="dxa"/>
          </w:tcPr>
          <w:p w14:paraId="78D2C4B0" w14:textId="77777777" w:rsidR="00DD13EC" w:rsidRDefault="00DD13EC" w:rsidP="0093679F">
            <w:pPr>
              <w:pStyle w:val="Sinespaciado"/>
            </w:pPr>
            <w:r>
              <w:t xml:space="preserve">  2.2.1. Por tratarse de información reservada</w:t>
            </w:r>
          </w:p>
        </w:tc>
        <w:tc>
          <w:tcPr>
            <w:tcW w:w="895" w:type="dxa"/>
          </w:tcPr>
          <w:p w14:paraId="48D093D7" w14:textId="77777777" w:rsidR="00DD13EC" w:rsidRDefault="00DD13EC" w:rsidP="0093679F">
            <w:pPr>
              <w:pStyle w:val="Sinespaciado"/>
              <w:jc w:val="center"/>
            </w:pPr>
            <w:r>
              <w:t>0</w:t>
            </w:r>
          </w:p>
        </w:tc>
      </w:tr>
      <w:tr w:rsidR="00DD13EC" w14:paraId="5D80AED1" w14:textId="77777777" w:rsidTr="0093679F">
        <w:tc>
          <w:tcPr>
            <w:tcW w:w="7933" w:type="dxa"/>
          </w:tcPr>
          <w:p w14:paraId="00BCA974" w14:textId="77777777" w:rsidR="00DD13EC" w:rsidRDefault="00DD13EC" w:rsidP="0093679F">
            <w:pPr>
              <w:pStyle w:val="Sinespaciado"/>
            </w:pPr>
            <w:r>
              <w:t xml:space="preserve">  2.2.2. Por tratarse de información confidencia</w:t>
            </w:r>
          </w:p>
        </w:tc>
        <w:tc>
          <w:tcPr>
            <w:tcW w:w="895" w:type="dxa"/>
          </w:tcPr>
          <w:p w14:paraId="60BD6962" w14:textId="77777777" w:rsidR="00DD13EC" w:rsidRDefault="00DD13EC" w:rsidP="0093679F">
            <w:pPr>
              <w:pStyle w:val="Sinespaciado"/>
              <w:jc w:val="center"/>
            </w:pPr>
            <w:r>
              <w:t>0</w:t>
            </w:r>
          </w:p>
        </w:tc>
      </w:tr>
      <w:tr w:rsidR="00DD13EC" w14:paraId="3DAEC618" w14:textId="77777777" w:rsidTr="0093679F">
        <w:tc>
          <w:tcPr>
            <w:tcW w:w="7933" w:type="dxa"/>
          </w:tcPr>
          <w:p w14:paraId="2CBF618B" w14:textId="77777777" w:rsidR="00DD13EC" w:rsidRDefault="00DD13EC" w:rsidP="0093679F">
            <w:pPr>
              <w:pStyle w:val="Sinespaciado"/>
            </w:pPr>
            <w:r>
              <w:t xml:space="preserve">  2.2.3. Por inexistencia</w:t>
            </w:r>
          </w:p>
        </w:tc>
        <w:tc>
          <w:tcPr>
            <w:tcW w:w="895" w:type="dxa"/>
          </w:tcPr>
          <w:p w14:paraId="450DCE43" w14:textId="77777777" w:rsidR="00DD13EC" w:rsidRDefault="00DD13EC" w:rsidP="0093679F">
            <w:pPr>
              <w:pStyle w:val="Sinespaciado"/>
              <w:jc w:val="center"/>
            </w:pPr>
            <w:r>
              <w:t>8</w:t>
            </w:r>
          </w:p>
        </w:tc>
      </w:tr>
      <w:tr w:rsidR="00DD13EC" w14:paraId="0F86759C" w14:textId="77777777" w:rsidTr="0093679F">
        <w:tc>
          <w:tcPr>
            <w:tcW w:w="8828" w:type="dxa"/>
            <w:gridSpan w:val="2"/>
          </w:tcPr>
          <w:p w14:paraId="74F253D1" w14:textId="77777777" w:rsidR="00DD13EC" w:rsidRDefault="00DD13EC" w:rsidP="0093679F">
            <w:pPr>
              <w:pStyle w:val="Sinespaciado"/>
            </w:pPr>
            <w:r w:rsidRPr="00C96136">
              <w:rPr>
                <w:b/>
                <w:bCs/>
              </w:rPr>
              <w:t>2.3. Negativa (Improcedente)</w:t>
            </w:r>
          </w:p>
        </w:tc>
      </w:tr>
      <w:tr w:rsidR="00DD13EC" w14:paraId="799FA7B6" w14:textId="77777777" w:rsidTr="0093679F">
        <w:tc>
          <w:tcPr>
            <w:tcW w:w="7933" w:type="dxa"/>
          </w:tcPr>
          <w:p w14:paraId="345A9EBD" w14:textId="77777777" w:rsidR="00DD13EC" w:rsidRDefault="00DD13EC" w:rsidP="0093679F">
            <w:pPr>
              <w:pStyle w:val="Sinespaciado"/>
            </w:pPr>
            <w:r>
              <w:t xml:space="preserve">  2.3.1. Por tratarse de información reservada</w:t>
            </w:r>
          </w:p>
        </w:tc>
        <w:tc>
          <w:tcPr>
            <w:tcW w:w="895" w:type="dxa"/>
          </w:tcPr>
          <w:p w14:paraId="138893ED" w14:textId="77777777" w:rsidR="00DD13EC" w:rsidRDefault="00DD13EC" w:rsidP="0093679F">
            <w:pPr>
              <w:pStyle w:val="Sinespaciado"/>
              <w:jc w:val="center"/>
            </w:pPr>
            <w:r>
              <w:t>0</w:t>
            </w:r>
          </w:p>
        </w:tc>
      </w:tr>
      <w:tr w:rsidR="00DD13EC" w14:paraId="13B56549" w14:textId="77777777" w:rsidTr="0093679F">
        <w:tc>
          <w:tcPr>
            <w:tcW w:w="7933" w:type="dxa"/>
          </w:tcPr>
          <w:p w14:paraId="7CF1EF4B" w14:textId="77777777" w:rsidR="00DD13EC" w:rsidRDefault="00DD13EC" w:rsidP="0093679F">
            <w:pPr>
              <w:pStyle w:val="Sinespaciado"/>
            </w:pPr>
            <w:r>
              <w:t xml:space="preserve">  2.3.2. Por tratarse de información confidencial</w:t>
            </w:r>
          </w:p>
        </w:tc>
        <w:tc>
          <w:tcPr>
            <w:tcW w:w="895" w:type="dxa"/>
          </w:tcPr>
          <w:p w14:paraId="68760BF3" w14:textId="77777777" w:rsidR="00DD13EC" w:rsidRDefault="00DD13EC" w:rsidP="0093679F">
            <w:pPr>
              <w:pStyle w:val="Sinespaciado"/>
              <w:jc w:val="center"/>
            </w:pPr>
            <w:r>
              <w:t>0</w:t>
            </w:r>
          </w:p>
        </w:tc>
      </w:tr>
      <w:tr w:rsidR="00DD13EC" w14:paraId="6ECFD7A5" w14:textId="77777777" w:rsidTr="0093679F">
        <w:tc>
          <w:tcPr>
            <w:tcW w:w="7933" w:type="dxa"/>
          </w:tcPr>
          <w:p w14:paraId="30FB6C99" w14:textId="77777777" w:rsidR="00DD13EC" w:rsidRDefault="00DD13EC" w:rsidP="0093679F">
            <w:pPr>
              <w:pStyle w:val="Sinespaciado"/>
            </w:pPr>
            <w:r>
              <w:t xml:space="preserve">  2.3.3. Por inexistencia</w:t>
            </w:r>
          </w:p>
        </w:tc>
        <w:tc>
          <w:tcPr>
            <w:tcW w:w="895" w:type="dxa"/>
          </w:tcPr>
          <w:p w14:paraId="38820392" w14:textId="77777777" w:rsidR="00DD13EC" w:rsidRDefault="00DD13EC" w:rsidP="0093679F">
            <w:pPr>
              <w:pStyle w:val="Sinespaciado"/>
              <w:jc w:val="center"/>
            </w:pPr>
            <w:r>
              <w:t>13</w:t>
            </w:r>
          </w:p>
        </w:tc>
      </w:tr>
      <w:tr w:rsidR="00DD13EC" w14:paraId="629E1C7A" w14:textId="77777777" w:rsidTr="0093679F">
        <w:tc>
          <w:tcPr>
            <w:tcW w:w="7933" w:type="dxa"/>
          </w:tcPr>
          <w:p w14:paraId="3690CC74" w14:textId="77777777" w:rsidR="00DD13EC" w:rsidRDefault="00DD13EC" w:rsidP="0093679F">
            <w:pPr>
              <w:pStyle w:val="Sinespaciado"/>
            </w:pPr>
            <w:r>
              <w:t xml:space="preserve"> 2.3.4. Rechazada por no cumplir con los requisitos de ley</w:t>
            </w:r>
          </w:p>
        </w:tc>
        <w:tc>
          <w:tcPr>
            <w:tcW w:w="895" w:type="dxa"/>
          </w:tcPr>
          <w:p w14:paraId="6C004D30" w14:textId="77777777" w:rsidR="00DD13EC" w:rsidRDefault="00DD13EC" w:rsidP="0093679F">
            <w:pPr>
              <w:pStyle w:val="Sinespaciado"/>
              <w:jc w:val="center"/>
            </w:pPr>
            <w:r>
              <w:t>0</w:t>
            </w:r>
          </w:p>
        </w:tc>
      </w:tr>
      <w:tr w:rsidR="00DD13EC" w14:paraId="16F5CE44" w14:textId="77777777" w:rsidTr="0093679F">
        <w:tc>
          <w:tcPr>
            <w:tcW w:w="7933" w:type="dxa"/>
          </w:tcPr>
          <w:p w14:paraId="66B75FD7" w14:textId="77777777" w:rsidR="00DD13EC" w:rsidRDefault="00DD13EC" w:rsidP="0093679F">
            <w:pPr>
              <w:pStyle w:val="Sinespaciado"/>
            </w:pPr>
            <w:r>
              <w:t xml:space="preserve">  2.3.5. Es ajena al ejercicio del derecho de acceso a la información</w:t>
            </w:r>
          </w:p>
        </w:tc>
        <w:tc>
          <w:tcPr>
            <w:tcW w:w="895" w:type="dxa"/>
          </w:tcPr>
          <w:p w14:paraId="23E4AE0C" w14:textId="77777777" w:rsidR="00DD13EC" w:rsidRDefault="00DD13EC" w:rsidP="0093679F">
            <w:pPr>
              <w:pStyle w:val="Sinespaciado"/>
              <w:jc w:val="center"/>
            </w:pPr>
            <w:r>
              <w:t>0</w:t>
            </w:r>
          </w:p>
        </w:tc>
      </w:tr>
      <w:tr w:rsidR="00DD13EC" w14:paraId="59991AF5" w14:textId="77777777" w:rsidTr="0093679F">
        <w:tc>
          <w:tcPr>
            <w:tcW w:w="7933" w:type="dxa"/>
          </w:tcPr>
          <w:p w14:paraId="6EF6BA40" w14:textId="77777777" w:rsidR="00DD13EC" w:rsidRPr="00C424E0" w:rsidRDefault="00DD13EC" w:rsidP="0093679F">
            <w:pPr>
              <w:pStyle w:val="Sinespaciado"/>
              <w:rPr>
                <w:b/>
                <w:bCs/>
              </w:rPr>
            </w:pPr>
            <w:proofErr w:type="gramStart"/>
            <w:r w:rsidRPr="00C424E0">
              <w:rPr>
                <w:b/>
                <w:bCs/>
              </w:rPr>
              <w:t>Total</w:t>
            </w:r>
            <w:proofErr w:type="gramEnd"/>
            <w:r w:rsidRPr="00C424E0">
              <w:rPr>
                <w:b/>
                <w:bCs/>
              </w:rPr>
              <w:t xml:space="preserve"> de solicitudes resueltas este mes</w:t>
            </w:r>
          </w:p>
        </w:tc>
        <w:tc>
          <w:tcPr>
            <w:tcW w:w="895" w:type="dxa"/>
          </w:tcPr>
          <w:p w14:paraId="0A542842" w14:textId="77777777" w:rsidR="00DD13EC" w:rsidRDefault="00DD13EC" w:rsidP="0093679F">
            <w:pPr>
              <w:pStyle w:val="Sinespaciado"/>
              <w:jc w:val="center"/>
            </w:pPr>
            <w:r>
              <w:t>23</w:t>
            </w:r>
          </w:p>
        </w:tc>
      </w:tr>
    </w:tbl>
    <w:p w14:paraId="3A4424E9" w14:textId="77777777" w:rsidR="00DD13EC" w:rsidRDefault="00DD13EC" w:rsidP="005B23E4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33"/>
        <w:gridCol w:w="895"/>
      </w:tblGrid>
      <w:tr w:rsidR="00DD13EC" w14:paraId="093260A0" w14:textId="77777777" w:rsidTr="0093679F">
        <w:tc>
          <w:tcPr>
            <w:tcW w:w="8828" w:type="dxa"/>
            <w:gridSpan w:val="2"/>
          </w:tcPr>
          <w:p w14:paraId="689DCF9B" w14:textId="77777777" w:rsidR="00DD13EC" w:rsidRPr="00EA04AA" w:rsidRDefault="00DD13EC" w:rsidP="0093679F">
            <w:pPr>
              <w:pStyle w:val="Sinespaciado"/>
              <w:rPr>
                <w:b/>
                <w:bCs/>
              </w:rPr>
            </w:pPr>
            <w:r w:rsidRPr="00EA04AA">
              <w:rPr>
                <w:b/>
                <w:bCs/>
              </w:rPr>
              <w:t>III. Tipo de información solicitada</w:t>
            </w:r>
          </w:p>
        </w:tc>
      </w:tr>
      <w:tr w:rsidR="00DD13EC" w14:paraId="75B41A88" w14:textId="77777777" w:rsidTr="0093679F">
        <w:tc>
          <w:tcPr>
            <w:tcW w:w="8828" w:type="dxa"/>
            <w:gridSpan w:val="2"/>
          </w:tcPr>
          <w:p w14:paraId="6CB1A281" w14:textId="77777777" w:rsidR="00DD13EC" w:rsidRDefault="00DD13EC" w:rsidP="0093679F">
            <w:pPr>
              <w:pStyle w:val="Sinespaciado"/>
            </w:pPr>
            <w:r w:rsidRPr="00EA04AA">
              <w:rPr>
                <w:b/>
                <w:bCs/>
              </w:rPr>
              <w:t xml:space="preserve"> 3.1. Libre acceso</w:t>
            </w:r>
          </w:p>
        </w:tc>
      </w:tr>
      <w:tr w:rsidR="00DD13EC" w14:paraId="6515E122" w14:textId="77777777" w:rsidTr="0093679F">
        <w:tc>
          <w:tcPr>
            <w:tcW w:w="7933" w:type="dxa"/>
          </w:tcPr>
          <w:p w14:paraId="196AD45C" w14:textId="77777777" w:rsidR="00DD13EC" w:rsidRDefault="00DD13EC" w:rsidP="0093679F">
            <w:pPr>
              <w:pStyle w:val="Sinespaciado"/>
            </w:pPr>
            <w:r>
              <w:t xml:space="preserve">    3.1.1. Fundamental</w:t>
            </w:r>
          </w:p>
        </w:tc>
        <w:tc>
          <w:tcPr>
            <w:tcW w:w="895" w:type="dxa"/>
          </w:tcPr>
          <w:p w14:paraId="32619820" w14:textId="77777777" w:rsidR="00DD13EC" w:rsidRDefault="00DD13EC" w:rsidP="0093679F">
            <w:pPr>
              <w:pStyle w:val="Sinespaciado"/>
              <w:jc w:val="center"/>
            </w:pPr>
            <w:r>
              <w:t>2</w:t>
            </w:r>
          </w:p>
        </w:tc>
      </w:tr>
      <w:tr w:rsidR="00DD13EC" w14:paraId="234FE0DD" w14:textId="77777777" w:rsidTr="0093679F">
        <w:tc>
          <w:tcPr>
            <w:tcW w:w="7933" w:type="dxa"/>
          </w:tcPr>
          <w:p w14:paraId="136AC992" w14:textId="77777777" w:rsidR="00DD13EC" w:rsidRDefault="00DD13EC" w:rsidP="0093679F">
            <w:pPr>
              <w:pStyle w:val="Sinespaciado"/>
            </w:pPr>
            <w:r>
              <w:t xml:space="preserve">    3.1.2. Ordinaria</w:t>
            </w:r>
          </w:p>
        </w:tc>
        <w:tc>
          <w:tcPr>
            <w:tcW w:w="895" w:type="dxa"/>
          </w:tcPr>
          <w:p w14:paraId="02C38EF4" w14:textId="77777777" w:rsidR="00DD13EC" w:rsidRDefault="00DD13EC" w:rsidP="0093679F">
            <w:pPr>
              <w:pStyle w:val="Sinespaciado"/>
              <w:jc w:val="center"/>
            </w:pPr>
            <w:r>
              <w:t>8</w:t>
            </w:r>
          </w:p>
        </w:tc>
      </w:tr>
      <w:tr w:rsidR="00DD13EC" w14:paraId="1AB24598" w14:textId="77777777" w:rsidTr="0093679F">
        <w:tc>
          <w:tcPr>
            <w:tcW w:w="8828" w:type="dxa"/>
            <w:gridSpan w:val="2"/>
          </w:tcPr>
          <w:p w14:paraId="4A7236EF" w14:textId="77777777" w:rsidR="00DD13EC" w:rsidRDefault="00DD13EC" w:rsidP="0093679F">
            <w:pPr>
              <w:pStyle w:val="Sinespaciado"/>
            </w:pPr>
            <w:r w:rsidRPr="00EA04AA">
              <w:rPr>
                <w:b/>
                <w:bCs/>
              </w:rPr>
              <w:t>3.2. Protegida</w:t>
            </w:r>
          </w:p>
        </w:tc>
      </w:tr>
      <w:tr w:rsidR="00DD13EC" w14:paraId="79529E9B" w14:textId="77777777" w:rsidTr="0093679F">
        <w:tc>
          <w:tcPr>
            <w:tcW w:w="7933" w:type="dxa"/>
          </w:tcPr>
          <w:p w14:paraId="442498BB" w14:textId="77777777" w:rsidR="00DD13EC" w:rsidRDefault="00DD13EC" w:rsidP="0093679F">
            <w:pPr>
              <w:pStyle w:val="Sinespaciado"/>
            </w:pPr>
            <w:r>
              <w:t xml:space="preserve">   3.2.1. Reservada</w:t>
            </w:r>
          </w:p>
        </w:tc>
        <w:tc>
          <w:tcPr>
            <w:tcW w:w="895" w:type="dxa"/>
          </w:tcPr>
          <w:p w14:paraId="4B0426D5" w14:textId="77777777" w:rsidR="00DD13EC" w:rsidRDefault="00DD13EC" w:rsidP="0093679F">
            <w:pPr>
              <w:pStyle w:val="Sinespaciado"/>
              <w:jc w:val="center"/>
            </w:pPr>
            <w:r>
              <w:t>0</w:t>
            </w:r>
          </w:p>
        </w:tc>
      </w:tr>
      <w:tr w:rsidR="00DD13EC" w14:paraId="244B3A55" w14:textId="77777777" w:rsidTr="0093679F">
        <w:tc>
          <w:tcPr>
            <w:tcW w:w="7933" w:type="dxa"/>
          </w:tcPr>
          <w:p w14:paraId="719B895B" w14:textId="77777777" w:rsidR="00DD13EC" w:rsidRDefault="00DD13EC" w:rsidP="0093679F">
            <w:pPr>
              <w:pStyle w:val="Sinespaciado"/>
            </w:pPr>
            <w:r>
              <w:t xml:space="preserve">    3.2.2. Confidencial</w:t>
            </w:r>
          </w:p>
        </w:tc>
        <w:tc>
          <w:tcPr>
            <w:tcW w:w="895" w:type="dxa"/>
          </w:tcPr>
          <w:p w14:paraId="76F15B5F" w14:textId="77777777" w:rsidR="00DD13EC" w:rsidRDefault="00DD13EC" w:rsidP="0093679F">
            <w:pPr>
              <w:pStyle w:val="Sinespaciado"/>
              <w:jc w:val="center"/>
            </w:pPr>
            <w:r>
              <w:t>0</w:t>
            </w:r>
          </w:p>
        </w:tc>
      </w:tr>
      <w:tr w:rsidR="00DD13EC" w14:paraId="4BBF692C" w14:textId="77777777" w:rsidTr="0093679F">
        <w:tc>
          <w:tcPr>
            <w:tcW w:w="7933" w:type="dxa"/>
          </w:tcPr>
          <w:p w14:paraId="75099B3A" w14:textId="77777777" w:rsidR="00DD13EC" w:rsidRPr="00C424E0" w:rsidRDefault="00DD13EC" w:rsidP="0093679F">
            <w:pPr>
              <w:pStyle w:val="Sinespaciado"/>
              <w:rPr>
                <w:b/>
                <w:bCs/>
              </w:rPr>
            </w:pPr>
            <w:r w:rsidRPr="00C424E0">
              <w:rPr>
                <w:b/>
                <w:bCs/>
              </w:rPr>
              <w:t>Total</w:t>
            </w:r>
          </w:p>
        </w:tc>
        <w:tc>
          <w:tcPr>
            <w:tcW w:w="895" w:type="dxa"/>
          </w:tcPr>
          <w:p w14:paraId="0C9503CC" w14:textId="77777777" w:rsidR="00DD13EC" w:rsidRDefault="00DD13EC" w:rsidP="0093679F">
            <w:pPr>
              <w:pStyle w:val="Sinespaciado"/>
              <w:jc w:val="center"/>
            </w:pPr>
            <w:r>
              <w:t>10</w:t>
            </w:r>
          </w:p>
        </w:tc>
      </w:tr>
    </w:tbl>
    <w:p w14:paraId="576B906A" w14:textId="77777777" w:rsidR="00DD13EC" w:rsidRDefault="00DD13EC" w:rsidP="005B23E4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33"/>
        <w:gridCol w:w="895"/>
      </w:tblGrid>
      <w:tr w:rsidR="00DD13EC" w14:paraId="2F0064C5" w14:textId="77777777" w:rsidTr="0093679F">
        <w:tc>
          <w:tcPr>
            <w:tcW w:w="8828" w:type="dxa"/>
            <w:gridSpan w:val="2"/>
          </w:tcPr>
          <w:p w14:paraId="66DC5D9E" w14:textId="77777777" w:rsidR="00DD13EC" w:rsidRPr="00C424E0" w:rsidRDefault="00DD13EC" w:rsidP="0093679F">
            <w:pPr>
              <w:pStyle w:val="Sinespaciado"/>
              <w:rPr>
                <w:b/>
                <w:bCs/>
              </w:rPr>
            </w:pPr>
            <w:r w:rsidRPr="00C424E0">
              <w:rPr>
                <w:b/>
                <w:bCs/>
              </w:rPr>
              <w:t>IV. Medios de acceso a la información</w:t>
            </w:r>
          </w:p>
        </w:tc>
      </w:tr>
      <w:tr w:rsidR="00DD13EC" w14:paraId="05D34C5A" w14:textId="77777777" w:rsidTr="0093679F">
        <w:tc>
          <w:tcPr>
            <w:tcW w:w="7933" w:type="dxa"/>
          </w:tcPr>
          <w:p w14:paraId="3D26A266" w14:textId="77777777" w:rsidR="00DD13EC" w:rsidRDefault="00DD13EC" w:rsidP="0093679F">
            <w:pPr>
              <w:pStyle w:val="Sinespaciado"/>
            </w:pPr>
            <w:r>
              <w:t xml:space="preserve">  4.1. Consulta directa personal</w:t>
            </w:r>
          </w:p>
        </w:tc>
        <w:tc>
          <w:tcPr>
            <w:tcW w:w="895" w:type="dxa"/>
          </w:tcPr>
          <w:p w14:paraId="0E30EBD0" w14:textId="77777777" w:rsidR="00DD13EC" w:rsidRDefault="00DD13EC" w:rsidP="0093679F">
            <w:pPr>
              <w:pStyle w:val="Sinespaciado"/>
              <w:jc w:val="center"/>
            </w:pPr>
            <w:r>
              <w:t>0</w:t>
            </w:r>
          </w:p>
        </w:tc>
      </w:tr>
      <w:tr w:rsidR="00DD13EC" w14:paraId="0BF31887" w14:textId="77777777" w:rsidTr="0093679F">
        <w:tc>
          <w:tcPr>
            <w:tcW w:w="7933" w:type="dxa"/>
          </w:tcPr>
          <w:p w14:paraId="1624DE9B" w14:textId="77777777" w:rsidR="00DD13EC" w:rsidRDefault="00DD13EC" w:rsidP="0093679F">
            <w:pPr>
              <w:pStyle w:val="Sinespaciado"/>
            </w:pPr>
            <w:r>
              <w:t xml:space="preserve">  4.2. Consulta directa electrónica</w:t>
            </w:r>
          </w:p>
        </w:tc>
        <w:tc>
          <w:tcPr>
            <w:tcW w:w="895" w:type="dxa"/>
          </w:tcPr>
          <w:p w14:paraId="1F7CA5D8" w14:textId="77777777" w:rsidR="00DD13EC" w:rsidRDefault="00DD13EC" w:rsidP="0093679F">
            <w:pPr>
              <w:pStyle w:val="Sinespaciado"/>
              <w:jc w:val="center"/>
            </w:pPr>
            <w:r>
              <w:t>0</w:t>
            </w:r>
          </w:p>
        </w:tc>
      </w:tr>
      <w:tr w:rsidR="00DD13EC" w14:paraId="678994B9" w14:textId="77777777" w:rsidTr="0093679F">
        <w:tc>
          <w:tcPr>
            <w:tcW w:w="7933" w:type="dxa"/>
          </w:tcPr>
          <w:p w14:paraId="0800AA58" w14:textId="77777777" w:rsidR="00DD13EC" w:rsidRDefault="00DD13EC" w:rsidP="0093679F">
            <w:pPr>
              <w:pStyle w:val="Sinespaciado"/>
            </w:pPr>
            <w:r>
              <w:t xml:space="preserve">  4.3. Reproducción de documentos</w:t>
            </w:r>
          </w:p>
        </w:tc>
        <w:tc>
          <w:tcPr>
            <w:tcW w:w="895" w:type="dxa"/>
          </w:tcPr>
          <w:p w14:paraId="1C93A765" w14:textId="77777777" w:rsidR="00DD13EC" w:rsidRDefault="00DD13EC" w:rsidP="0093679F">
            <w:pPr>
              <w:pStyle w:val="Sinespaciado"/>
              <w:jc w:val="center"/>
            </w:pPr>
            <w:r>
              <w:t>0</w:t>
            </w:r>
          </w:p>
        </w:tc>
      </w:tr>
      <w:tr w:rsidR="00DD13EC" w14:paraId="20051E5D" w14:textId="77777777" w:rsidTr="0093679F">
        <w:tc>
          <w:tcPr>
            <w:tcW w:w="7933" w:type="dxa"/>
          </w:tcPr>
          <w:p w14:paraId="241B5E8A" w14:textId="77777777" w:rsidR="00DD13EC" w:rsidRDefault="00DD13EC" w:rsidP="0093679F">
            <w:pPr>
              <w:pStyle w:val="Sinespaciado"/>
            </w:pPr>
            <w:r>
              <w:t xml:space="preserve">  4.4. Elaboración de informes específicos</w:t>
            </w:r>
          </w:p>
        </w:tc>
        <w:tc>
          <w:tcPr>
            <w:tcW w:w="895" w:type="dxa"/>
          </w:tcPr>
          <w:p w14:paraId="4906AC19" w14:textId="77777777" w:rsidR="00DD13EC" w:rsidRDefault="00DD13EC" w:rsidP="0093679F">
            <w:pPr>
              <w:pStyle w:val="Sinespaciado"/>
              <w:jc w:val="center"/>
            </w:pPr>
            <w:r>
              <w:t>0</w:t>
            </w:r>
          </w:p>
        </w:tc>
      </w:tr>
      <w:tr w:rsidR="00DD13EC" w14:paraId="5CB27DD5" w14:textId="77777777" w:rsidTr="0093679F">
        <w:tc>
          <w:tcPr>
            <w:tcW w:w="7933" w:type="dxa"/>
          </w:tcPr>
          <w:p w14:paraId="7F6AA31C" w14:textId="77777777" w:rsidR="00DD13EC" w:rsidRDefault="00DD13EC" w:rsidP="0093679F">
            <w:pPr>
              <w:pStyle w:val="Sinespaciado"/>
            </w:pPr>
            <w:r>
              <w:t xml:space="preserve">  4.5. Combinación de las anteriores</w:t>
            </w:r>
          </w:p>
        </w:tc>
        <w:tc>
          <w:tcPr>
            <w:tcW w:w="895" w:type="dxa"/>
          </w:tcPr>
          <w:p w14:paraId="39005465" w14:textId="77777777" w:rsidR="00DD13EC" w:rsidRDefault="00DD13EC" w:rsidP="0093679F">
            <w:pPr>
              <w:pStyle w:val="Sinespaciado"/>
              <w:jc w:val="center"/>
            </w:pPr>
            <w:r>
              <w:t>10</w:t>
            </w:r>
          </w:p>
        </w:tc>
      </w:tr>
      <w:tr w:rsidR="00DD13EC" w14:paraId="7370B6F4" w14:textId="77777777" w:rsidTr="0093679F">
        <w:tc>
          <w:tcPr>
            <w:tcW w:w="7933" w:type="dxa"/>
          </w:tcPr>
          <w:p w14:paraId="469237BC" w14:textId="77777777" w:rsidR="00DD13EC" w:rsidRDefault="00DD13EC" w:rsidP="0093679F">
            <w:pPr>
              <w:pStyle w:val="Sinespaciado"/>
            </w:pPr>
            <w:r w:rsidRPr="00C424E0">
              <w:rPr>
                <w:b/>
                <w:bCs/>
              </w:rPr>
              <w:t>Total</w:t>
            </w:r>
          </w:p>
        </w:tc>
        <w:tc>
          <w:tcPr>
            <w:tcW w:w="895" w:type="dxa"/>
          </w:tcPr>
          <w:p w14:paraId="7270FB97" w14:textId="77777777" w:rsidR="00DD13EC" w:rsidRDefault="00DD13EC" w:rsidP="0093679F">
            <w:pPr>
              <w:pStyle w:val="Sinespaciado"/>
            </w:pPr>
            <w:r>
              <w:t xml:space="preserve">     10</w:t>
            </w:r>
          </w:p>
        </w:tc>
      </w:tr>
    </w:tbl>
    <w:p w14:paraId="431F8B54" w14:textId="115170D0" w:rsidR="00662E22" w:rsidRDefault="00C424E0" w:rsidP="005B23E4">
      <w:pPr>
        <w:pStyle w:val="Sinespaciado"/>
      </w:pPr>
      <w:r>
        <w:t xml:space="preserve"> </w:t>
      </w:r>
    </w:p>
    <w:p w14:paraId="1607696D" w14:textId="77777777" w:rsidR="00662E22" w:rsidRPr="005B23E4" w:rsidRDefault="00662E22" w:rsidP="00662E22">
      <w:pPr>
        <w:pStyle w:val="Sinespaciado"/>
      </w:pPr>
    </w:p>
    <w:sectPr w:rsidR="00662E22" w:rsidRPr="005B23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B7386"/>
    <w:multiLevelType w:val="multilevel"/>
    <w:tmpl w:val="5740AD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670C13CF"/>
    <w:multiLevelType w:val="hybridMultilevel"/>
    <w:tmpl w:val="C624F3FA"/>
    <w:lvl w:ilvl="0" w:tplc="CF8A99E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710291">
    <w:abstractNumId w:val="1"/>
  </w:num>
  <w:num w:numId="2" w16cid:durableId="79838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3E4"/>
    <w:rsid w:val="000160CB"/>
    <w:rsid w:val="001D62DB"/>
    <w:rsid w:val="00242676"/>
    <w:rsid w:val="00264C94"/>
    <w:rsid w:val="002A1126"/>
    <w:rsid w:val="00343387"/>
    <w:rsid w:val="004440DD"/>
    <w:rsid w:val="00491CAB"/>
    <w:rsid w:val="00532F39"/>
    <w:rsid w:val="005B23E4"/>
    <w:rsid w:val="006062A4"/>
    <w:rsid w:val="00662E22"/>
    <w:rsid w:val="0067733C"/>
    <w:rsid w:val="00775F0B"/>
    <w:rsid w:val="00881940"/>
    <w:rsid w:val="009A666A"/>
    <w:rsid w:val="00AC67C5"/>
    <w:rsid w:val="00BA6907"/>
    <w:rsid w:val="00C424E0"/>
    <w:rsid w:val="00C96136"/>
    <w:rsid w:val="00C973D8"/>
    <w:rsid w:val="00D75866"/>
    <w:rsid w:val="00D91036"/>
    <w:rsid w:val="00DA632C"/>
    <w:rsid w:val="00DD13EC"/>
    <w:rsid w:val="00E22B2B"/>
    <w:rsid w:val="00E92E5B"/>
    <w:rsid w:val="00EA04AA"/>
    <w:rsid w:val="00F4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67ED6"/>
  <w15:chartTrackingRefBased/>
  <w15:docId w15:val="{B0B6A1A6-D62C-419A-852A-C61BD8C93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E22"/>
    <w:rPr>
      <w:kern w:val="0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5B23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clara-nfasis3">
    <w:name w:val="Light List Accent 3"/>
    <w:basedOn w:val="Tablanormal"/>
    <w:uiPriority w:val="61"/>
    <w:rsid w:val="005B23E4"/>
    <w:pPr>
      <w:spacing w:after="0" w:line="240" w:lineRule="auto"/>
    </w:pPr>
    <w:rPr>
      <w:rFonts w:eastAsiaTheme="minorEastAsia"/>
      <w:kern w:val="0"/>
      <w:lang w:eastAsia="es-MX"/>
      <w14:ligatures w14:val="non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5B23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5B23E4"/>
    <w:pPr>
      <w:outlineLvl w:val="9"/>
    </w:pPr>
    <w:rPr>
      <w:kern w:val="0"/>
      <w:lang w:eastAsia="es-MX"/>
      <w14:ligatures w14:val="none"/>
    </w:rPr>
  </w:style>
  <w:style w:type="paragraph" w:styleId="TDC2">
    <w:name w:val="toc 2"/>
    <w:basedOn w:val="Normal"/>
    <w:next w:val="Normal"/>
    <w:autoRedefine/>
    <w:uiPriority w:val="39"/>
    <w:unhideWhenUsed/>
    <w:rsid w:val="005B23E4"/>
    <w:pPr>
      <w:spacing w:after="100"/>
      <w:ind w:left="220"/>
    </w:pPr>
    <w:rPr>
      <w:rFonts w:eastAsiaTheme="minorEastAsia" w:cs="Times New Roman"/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5B23E4"/>
    <w:pPr>
      <w:spacing w:after="100"/>
    </w:pPr>
    <w:rPr>
      <w:rFonts w:eastAsiaTheme="minorEastAsia" w:cs="Times New Roman"/>
      <w:b/>
      <w:bCs/>
      <w:lang w:eastAsia="es-MX"/>
    </w:rPr>
  </w:style>
  <w:style w:type="paragraph" w:styleId="TDC3">
    <w:name w:val="toc 3"/>
    <w:basedOn w:val="Normal"/>
    <w:next w:val="Normal"/>
    <w:autoRedefine/>
    <w:uiPriority w:val="39"/>
    <w:unhideWhenUsed/>
    <w:rsid w:val="005B23E4"/>
    <w:pPr>
      <w:spacing w:after="100"/>
      <w:ind w:left="440"/>
    </w:pPr>
    <w:rPr>
      <w:rFonts w:eastAsiaTheme="minorEastAsia" w:cs="Times New Roman"/>
      <w:lang w:eastAsia="es-MX"/>
    </w:rPr>
  </w:style>
  <w:style w:type="paragraph" w:styleId="Prrafodelista">
    <w:name w:val="List Paragraph"/>
    <w:basedOn w:val="Normal"/>
    <w:uiPriority w:val="34"/>
    <w:qFormat/>
    <w:rsid w:val="005B23E4"/>
    <w:pPr>
      <w:ind w:left="720"/>
      <w:contextualSpacing/>
    </w:pPr>
    <w:rPr>
      <w:kern w:val="2"/>
      <w14:ligatures w14:val="standardContextual"/>
    </w:rPr>
  </w:style>
  <w:style w:type="paragraph" w:styleId="Sinespaciado">
    <w:name w:val="No Spacing"/>
    <w:uiPriority w:val="1"/>
    <w:qFormat/>
    <w:rsid w:val="005B23E4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444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0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11828-47BF-4FC9-981D-DD8B1BB12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Transparencia Tuxcueca</dc:creator>
  <cp:keywords/>
  <dc:description/>
  <cp:lastModifiedBy>Dirección de Transparencia Tuxcueca</cp:lastModifiedBy>
  <cp:revision>24</cp:revision>
  <dcterms:created xsi:type="dcterms:W3CDTF">2023-05-11T20:45:00Z</dcterms:created>
  <dcterms:modified xsi:type="dcterms:W3CDTF">2023-11-16T19:25:00Z</dcterms:modified>
</cp:coreProperties>
</file>