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3AA" w:rsidRPr="00BE094B" w:rsidRDefault="00C913AA" w:rsidP="00216DBE">
      <w:pPr>
        <w:spacing w:after="0"/>
        <w:jc w:val="center"/>
        <w:rPr>
          <w:rFonts w:ascii="Arial" w:hAnsi="Arial" w:cs="Arial"/>
          <w:b/>
        </w:rPr>
      </w:pPr>
      <w:r w:rsidRPr="00BE094B">
        <w:rPr>
          <w:rFonts w:ascii="Arial" w:hAnsi="Arial" w:cs="Arial"/>
          <w:b/>
        </w:rPr>
        <w:t>H. AYUNTAMIENTO DE TUXCUECA, JALISCO, 2018-2021</w:t>
      </w:r>
    </w:p>
    <w:p w:rsidR="0041108E" w:rsidRPr="00BE094B" w:rsidRDefault="00C913AA" w:rsidP="00216DBE">
      <w:pPr>
        <w:spacing w:after="0"/>
        <w:jc w:val="center"/>
        <w:rPr>
          <w:rFonts w:ascii="Arial" w:hAnsi="Arial" w:cs="Arial"/>
          <w:b/>
        </w:rPr>
      </w:pPr>
      <w:r w:rsidRPr="00BE094B">
        <w:rPr>
          <w:rFonts w:ascii="Arial" w:hAnsi="Arial" w:cs="Arial"/>
          <w:b/>
        </w:rPr>
        <w:t>INFORME TRIMESTRAL DE ACTIVIDADES</w:t>
      </w:r>
    </w:p>
    <w:p w:rsidR="00D2765A" w:rsidRPr="00BE094B" w:rsidRDefault="00D2765A" w:rsidP="00C913AA">
      <w:pPr>
        <w:jc w:val="center"/>
        <w:rPr>
          <w:rFonts w:ascii="Arial" w:hAnsi="Arial" w:cs="Arial"/>
          <w:b/>
        </w:rPr>
      </w:pPr>
      <w:r w:rsidRPr="00BE094B">
        <w:rPr>
          <w:rFonts w:ascii="Arial" w:hAnsi="Arial" w:cs="Arial"/>
          <w:b/>
        </w:rPr>
        <w:t xml:space="preserve">DEL 01 DE </w:t>
      </w:r>
      <w:r w:rsidR="00C2770E">
        <w:rPr>
          <w:rFonts w:ascii="Arial" w:hAnsi="Arial" w:cs="Arial"/>
          <w:b/>
        </w:rPr>
        <w:t>OCTUBRE</w:t>
      </w:r>
      <w:r w:rsidR="00842D89" w:rsidRPr="00BE094B">
        <w:rPr>
          <w:rFonts w:ascii="Arial" w:hAnsi="Arial" w:cs="Arial"/>
          <w:b/>
        </w:rPr>
        <w:t xml:space="preserve"> </w:t>
      </w:r>
      <w:r w:rsidR="00C2770E">
        <w:rPr>
          <w:rFonts w:ascii="Arial" w:hAnsi="Arial" w:cs="Arial"/>
          <w:b/>
        </w:rPr>
        <w:t>AL 31</w:t>
      </w:r>
      <w:r w:rsidRPr="00BE094B">
        <w:rPr>
          <w:rFonts w:ascii="Arial" w:hAnsi="Arial" w:cs="Arial"/>
          <w:b/>
        </w:rPr>
        <w:t xml:space="preserve"> DE </w:t>
      </w:r>
      <w:r w:rsidR="00C2770E">
        <w:rPr>
          <w:rFonts w:ascii="Arial" w:hAnsi="Arial" w:cs="Arial"/>
          <w:b/>
        </w:rPr>
        <w:t>DICIEMBRE</w:t>
      </w:r>
      <w:r w:rsidR="00842D89" w:rsidRPr="00BE094B">
        <w:rPr>
          <w:rFonts w:ascii="Arial" w:hAnsi="Arial" w:cs="Arial"/>
          <w:b/>
        </w:rPr>
        <w:t xml:space="preserve"> DEL 2019</w:t>
      </w:r>
    </w:p>
    <w:p w:rsidR="00C913AA" w:rsidRPr="00BE094B" w:rsidRDefault="00C913AA" w:rsidP="00C913AA">
      <w:pPr>
        <w:jc w:val="center"/>
        <w:rPr>
          <w:rFonts w:ascii="Arial" w:hAnsi="Arial" w:cs="Arial"/>
          <w:b/>
        </w:rPr>
      </w:pPr>
      <w:r w:rsidRPr="00BE094B">
        <w:rPr>
          <w:rFonts w:ascii="Arial" w:hAnsi="Arial" w:cs="Arial"/>
          <w:b/>
        </w:rPr>
        <w:t>SECRETARÍA GENERAL</w:t>
      </w:r>
    </w:p>
    <w:p w:rsidR="00082C34" w:rsidRPr="00BE094B" w:rsidRDefault="00082C34" w:rsidP="00082C34">
      <w:pPr>
        <w:jc w:val="both"/>
        <w:rPr>
          <w:rFonts w:ascii="Arial" w:hAnsi="Arial" w:cs="Arial"/>
        </w:rPr>
      </w:pPr>
      <w:r w:rsidRPr="00BE094B">
        <w:rPr>
          <w:rFonts w:ascii="Arial" w:hAnsi="Arial" w:cs="Arial"/>
        </w:rPr>
        <w:t xml:space="preserve">El presente informe abarca las actividades realizadas en el área del Pleno del Ayuntamiento, en la cual la Secretaria General, tiene la responsabilidad de coadyuvar y dar el curso a los acuerdos tomados, así como elaborar y resguardar las actas de Ayuntamiento, de todas las sesiones, en </w:t>
      </w:r>
      <w:r w:rsidR="00B662D4">
        <w:rPr>
          <w:rFonts w:ascii="Arial" w:hAnsi="Arial" w:cs="Arial"/>
        </w:rPr>
        <w:t>un pe</w:t>
      </w:r>
      <w:r w:rsidR="00C2770E">
        <w:rPr>
          <w:rFonts w:ascii="Arial" w:hAnsi="Arial" w:cs="Arial"/>
        </w:rPr>
        <w:t>riodo que abarca del 01 de octubre al 31</w:t>
      </w:r>
      <w:r w:rsidRPr="00BE094B">
        <w:rPr>
          <w:rFonts w:ascii="Arial" w:hAnsi="Arial" w:cs="Arial"/>
        </w:rPr>
        <w:t xml:space="preserve"> de </w:t>
      </w:r>
      <w:r w:rsidR="00C2770E">
        <w:rPr>
          <w:rFonts w:ascii="Arial" w:hAnsi="Arial" w:cs="Arial"/>
        </w:rPr>
        <w:t>diciembre</w:t>
      </w:r>
      <w:r w:rsidRPr="00BE094B">
        <w:rPr>
          <w:rFonts w:ascii="Arial" w:hAnsi="Arial" w:cs="Arial"/>
        </w:rPr>
        <w:t xml:space="preserve"> del 201</w:t>
      </w:r>
      <w:r w:rsidR="00842D89" w:rsidRPr="00BE094B">
        <w:rPr>
          <w:rFonts w:ascii="Arial" w:hAnsi="Arial" w:cs="Arial"/>
        </w:rPr>
        <w:t>9</w:t>
      </w:r>
      <w:r w:rsidR="00325FA0">
        <w:rPr>
          <w:rFonts w:ascii="Arial" w:hAnsi="Arial" w:cs="Arial"/>
        </w:rPr>
        <w:t>, período</w:t>
      </w:r>
      <w:r w:rsidRPr="00BE094B">
        <w:rPr>
          <w:rFonts w:ascii="Arial" w:hAnsi="Arial" w:cs="Arial"/>
        </w:rPr>
        <w:t xml:space="preserve"> en el cuál se llevaron a cabo las siguientes sesiones:</w:t>
      </w:r>
    </w:p>
    <w:p w:rsidR="00CF0FBD" w:rsidRPr="00BE094B" w:rsidRDefault="00082C34" w:rsidP="00216DBE">
      <w:pPr>
        <w:spacing w:after="0"/>
        <w:jc w:val="both"/>
        <w:rPr>
          <w:rFonts w:ascii="Arial" w:hAnsi="Arial" w:cs="Arial"/>
        </w:rPr>
      </w:pPr>
      <w:r w:rsidRPr="00BE094B">
        <w:rPr>
          <w:rFonts w:ascii="Arial" w:hAnsi="Arial" w:cs="Arial"/>
        </w:rPr>
        <w:t xml:space="preserve">Total de sesiones: </w:t>
      </w:r>
      <w:r w:rsidR="0020001B">
        <w:rPr>
          <w:rFonts w:ascii="Arial" w:hAnsi="Arial" w:cs="Arial"/>
          <w:b/>
        </w:rPr>
        <w:t>3</w:t>
      </w:r>
    </w:p>
    <w:p w:rsidR="00CF0FBD" w:rsidRPr="00BE094B" w:rsidRDefault="00CF0FBD" w:rsidP="00082C34">
      <w:pPr>
        <w:jc w:val="both"/>
        <w:rPr>
          <w:rFonts w:ascii="Arial" w:hAnsi="Arial" w:cs="Arial"/>
        </w:rPr>
      </w:pPr>
      <w:r w:rsidRPr="00BE094B">
        <w:rPr>
          <w:rFonts w:ascii="Arial" w:hAnsi="Arial" w:cs="Arial"/>
        </w:rPr>
        <w:t>D</w:t>
      </w:r>
      <w:r w:rsidR="00082C34" w:rsidRPr="00BE094B">
        <w:rPr>
          <w:rFonts w:ascii="Arial" w:hAnsi="Arial" w:cs="Arial"/>
        </w:rPr>
        <w:t>onde se agotaron los siguientes puntos.</w:t>
      </w:r>
    </w:p>
    <w:tbl>
      <w:tblPr>
        <w:tblStyle w:val="Tablaconcuadrcula"/>
        <w:tblW w:w="0" w:type="auto"/>
        <w:tblLayout w:type="fixed"/>
        <w:tblLook w:val="04A0" w:firstRow="1" w:lastRow="0" w:firstColumn="1" w:lastColumn="0" w:noHBand="0" w:noVBand="1"/>
      </w:tblPr>
      <w:tblGrid>
        <w:gridCol w:w="817"/>
        <w:gridCol w:w="1701"/>
        <w:gridCol w:w="1418"/>
        <w:gridCol w:w="1134"/>
        <w:gridCol w:w="1417"/>
        <w:gridCol w:w="2567"/>
      </w:tblGrid>
      <w:tr w:rsidR="00DD3A58" w:rsidTr="006F1BAC">
        <w:tc>
          <w:tcPr>
            <w:tcW w:w="817" w:type="dxa"/>
            <w:shd w:val="clear" w:color="auto" w:fill="D9D9D9" w:themeFill="background1" w:themeFillShade="D9"/>
            <w:vAlign w:val="center"/>
          </w:tcPr>
          <w:p w:rsidR="00DD3A58" w:rsidRPr="00DD3A58" w:rsidRDefault="00DD3A58" w:rsidP="00DD3A58">
            <w:pPr>
              <w:jc w:val="center"/>
              <w:rPr>
                <w:rFonts w:ascii="Arial" w:hAnsi="Arial" w:cs="Arial"/>
                <w:b/>
              </w:rPr>
            </w:pPr>
            <w:r w:rsidRPr="00DD3A58">
              <w:rPr>
                <w:rFonts w:ascii="Arial" w:hAnsi="Arial" w:cs="Arial"/>
                <w:b/>
              </w:rPr>
              <w:t>No. de Acta</w:t>
            </w:r>
          </w:p>
        </w:tc>
        <w:tc>
          <w:tcPr>
            <w:tcW w:w="1701" w:type="dxa"/>
            <w:shd w:val="clear" w:color="auto" w:fill="D9D9D9" w:themeFill="background1" w:themeFillShade="D9"/>
            <w:vAlign w:val="center"/>
          </w:tcPr>
          <w:p w:rsidR="00DD3A58" w:rsidRPr="00DD3A58" w:rsidRDefault="00DD3A58" w:rsidP="00DD3A58">
            <w:pPr>
              <w:jc w:val="center"/>
              <w:rPr>
                <w:rFonts w:ascii="Arial" w:hAnsi="Arial" w:cs="Arial"/>
                <w:b/>
              </w:rPr>
            </w:pPr>
            <w:r w:rsidRPr="00DD3A58">
              <w:rPr>
                <w:rFonts w:ascii="Arial" w:hAnsi="Arial" w:cs="Arial"/>
                <w:b/>
              </w:rPr>
              <w:t>Sesión</w:t>
            </w:r>
          </w:p>
        </w:tc>
        <w:tc>
          <w:tcPr>
            <w:tcW w:w="1418" w:type="dxa"/>
            <w:shd w:val="clear" w:color="auto" w:fill="D9D9D9" w:themeFill="background1" w:themeFillShade="D9"/>
            <w:vAlign w:val="center"/>
          </w:tcPr>
          <w:p w:rsidR="00DD3A58" w:rsidRPr="00DD3A58" w:rsidRDefault="00DD3A58" w:rsidP="00DD3A58">
            <w:pPr>
              <w:jc w:val="center"/>
              <w:rPr>
                <w:rFonts w:ascii="Arial" w:hAnsi="Arial" w:cs="Arial"/>
                <w:b/>
              </w:rPr>
            </w:pPr>
            <w:r w:rsidRPr="00DD3A58">
              <w:rPr>
                <w:rFonts w:ascii="Arial" w:hAnsi="Arial" w:cs="Arial"/>
                <w:b/>
              </w:rPr>
              <w:t>Fecha</w:t>
            </w:r>
          </w:p>
        </w:tc>
        <w:tc>
          <w:tcPr>
            <w:tcW w:w="1134" w:type="dxa"/>
            <w:shd w:val="clear" w:color="auto" w:fill="D9D9D9" w:themeFill="background1" w:themeFillShade="D9"/>
            <w:vAlign w:val="center"/>
          </w:tcPr>
          <w:p w:rsidR="00DD3A58" w:rsidRPr="00DD3A58" w:rsidRDefault="00DD3A58" w:rsidP="00DD3A58">
            <w:pPr>
              <w:jc w:val="center"/>
              <w:rPr>
                <w:rFonts w:ascii="Arial" w:hAnsi="Arial" w:cs="Arial"/>
                <w:b/>
              </w:rPr>
            </w:pPr>
            <w:r w:rsidRPr="00DD3A58">
              <w:rPr>
                <w:rFonts w:ascii="Arial" w:hAnsi="Arial" w:cs="Arial"/>
                <w:b/>
              </w:rPr>
              <w:t>No. de Acuerdo</w:t>
            </w:r>
          </w:p>
        </w:tc>
        <w:tc>
          <w:tcPr>
            <w:tcW w:w="1417" w:type="dxa"/>
            <w:shd w:val="clear" w:color="auto" w:fill="D9D9D9" w:themeFill="background1" w:themeFillShade="D9"/>
            <w:vAlign w:val="center"/>
          </w:tcPr>
          <w:p w:rsidR="00DD3A58" w:rsidRPr="00DD3A58" w:rsidRDefault="00DD3A58" w:rsidP="00DD3A58">
            <w:pPr>
              <w:jc w:val="center"/>
              <w:rPr>
                <w:rFonts w:ascii="Arial" w:hAnsi="Arial" w:cs="Arial"/>
                <w:b/>
              </w:rPr>
            </w:pPr>
            <w:r w:rsidRPr="00DD3A58">
              <w:rPr>
                <w:rFonts w:ascii="Arial" w:hAnsi="Arial" w:cs="Arial"/>
                <w:b/>
              </w:rPr>
              <w:t>Aprobado por</w:t>
            </w:r>
          </w:p>
        </w:tc>
        <w:tc>
          <w:tcPr>
            <w:tcW w:w="2567" w:type="dxa"/>
            <w:shd w:val="clear" w:color="auto" w:fill="D9D9D9" w:themeFill="background1" w:themeFillShade="D9"/>
            <w:vAlign w:val="center"/>
          </w:tcPr>
          <w:p w:rsidR="00DD3A58" w:rsidRPr="00DD3A58" w:rsidRDefault="00DD3A58" w:rsidP="00DD3A58">
            <w:pPr>
              <w:jc w:val="center"/>
              <w:rPr>
                <w:rFonts w:ascii="Arial" w:hAnsi="Arial" w:cs="Arial"/>
                <w:b/>
              </w:rPr>
            </w:pPr>
            <w:r w:rsidRPr="00DD3A58">
              <w:rPr>
                <w:rFonts w:ascii="Arial" w:hAnsi="Arial" w:cs="Arial"/>
                <w:b/>
              </w:rPr>
              <w:t>Acuerdo</w:t>
            </w:r>
          </w:p>
        </w:tc>
      </w:tr>
      <w:tr w:rsidR="006F1BAC" w:rsidTr="006F1BAC">
        <w:tc>
          <w:tcPr>
            <w:tcW w:w="817" w:type="dxa"/>
            <w:vAlign w:val="center"/>
          </w:tcPr>
          <w:p w:rsidR="00DD3A58" w:rsidRPr="00DD3A58" w:rsidRDefault="0020001B" w:rsidP="00DD3A58">
            <w:pPr>
              <w:jc w:val="center"/>
              <w:rPr>
                <w:rFonts w:ascii="Arial" w:hAnsi="Arial" w:cs="Arial"/>
              </w:rPr>
            </w:pPr>
            <w:r>
              <w:rPr>
                <w:rFonts w:ascii="Arial" w:hAnsi="Arial" w:cs="Arial"/>
              </w:rPr>
              <w:t>22</w:t>
            </w:r>
          </w:p>
        </w:tc>
        <w:tc>
          <w:tcPr>
            <w:tcW w:w="1701" w:type="dxa"/>
            <w:vAlign w:val="center"/>
          </w:tcPr>
          <w:p w:rsidR="00DD3A58" w:rsidRPr="00DD3A58" w:rsidRDefault="00FE325D" w:rsidP="00C36F29">
            <w:pPr>
              <w:jc w:val="center"/>
              <w:rPr>
                <w:rFonts w:ascii="Arial" w:hAnsi="Arial" w:cs="Arial"/>
              </w:rPr>
            </w:pPr>
            <w:r>
              <w:rPr>
                <w:rFonts w:ascii="Arial" w:hAnsi="Arial" w:cs="Arial"/>
              </w:rPr>
              <w:t>Ordinaria</w:t>
            </w:r>
          </w:p>
        </w:tc>
        <w:tc>
          <w:tcPr>
            <w:tcW w:w="1418" w:type="dxa"/>
            <w:vAlign w:val="center"/>
          </w:tcPr>
          <w:p w:rsidR="00DD3A58" w:rsidRPr="00DD3A58" w:rsidRDefault="0020001B" w:rsidP="00C36F29">
            <w:pPr>
              <w:jc w:val="center"/>
              <w:rPr>
                <w:rFonts w:ascii="Arial" w:hAnsi="Arial" w:cs="Arial"/>
              </w:rPr>
            </w:pPr>
            <w:r>
              <w:rPr>
                <w:rFonts w:ascii="Arial" w:hAnsi="Arial" w:cs="Arial"/>
              </w:rPr>
              <w:t>04/10/2019</w:t>
            </w:r>
          </w:p>
        </w:tc>
        <w:tc>
          <w:tcPr>
            <w:tcW w:w="1134" w:type="dxa"/>
            <w:vAlign w:val="center"/>
          </w:tcPr>
          <w:p w:rsidR="00DD3A58" w:rsidRPr="00DD3A58" w:rsidRDefault="0020001B" w:rsidP="00DD3A58">
            <w:pPr>
              <w:jc w:val="center"/>
              <w:rPr>
                <w:rFonts w:ascii="Arial" w:hAnsi="Arial" w:cs="Arial"/>
              </w:rPr>
            </w:pPr>
            <w:r>
              <w:rPr>
                <w:rFonts w:ascii="Arial" w:hAnsi="Arial" w:cs="Arial"/>
              </w:rPr>
              <w:t>22-01</w:t>
            </w:r>
          </w:p>
        </w:tc>
        <w:tc>
          <w:tcPr>
            <w:tcW w:w="1417" w:type="dxa"/>
            <w:vAlign w:val="center"/>
          </w:tcPr>
          <w:p w:rsidR="00DD3A58" w:rsidRPr="00DD3A58" w:rsidRDefault="00DD3A58" w:rsidP="00DD3A58">
            <w:pPr>
              <w:jc w:val="center"/>
              <w:rPr>
                <w:rFonts w:ascii="Arial" w:hAnsi="Arial" w:cs="Arial"/>
              </w:rPr>
            </w:pPr>
            <w:r w:rsidRPr="00DD3A58">
              <w:rPr>
                <w:rFonts w:ascii="Arial" w:hAnsi="Arial" w:cs="Arial"/>
              </w:rPr>
              <w:t>Unanimidad</w:t>
            </w:r>
          </w:p>
        </w:tc>
        <w:tc>
          <w:tcPr>
            <w:tcW w:w="2567" w:type="dxa"/>
          </w:tcPr>
          <w:p w:rsidR="00DD3A58" w:rsidRPr="00DD3A58" w:rsidRDefault="0020001B" w:rsidP="00FE325D">
            <w:pPr>
              <w:rPr>
                <w:rFonts w:ascii="Arial" w:hAnsi="Arial" w:cs="Arial"/>
              </w:rPr>
            </w:pPr>
            <w:r w:rsidRPr="0020001B">
              <w:rPr>
                <w:rFonts w:ascii="Arial" w:hAnsi="Arial" w:cs="Arial"/>
              </w:rPr>
              <w:t>El orden del día para la vigésima segunda sesión ordinaria de ayuntamiento.</w:t>
            </w:r>
          </w:p>
        </w:tc>
      </w:tr>
      <w:tr w:rsidR="00DD3A58" w:rsidTr="006F1BAC">
        <w:tc>
          <w:tcPr>
            <w:tcW w:w="817" w:type="dxa"/>
            <w:vAlign w:val="center"/>
          </w:tcPr>
          <w:p w:rsidR="00DD3A58" w:rsidRPr="00DD3A58" w:rsidRDefault="00DD3A58" w:rsidP="00DD3A58">
            <w:pPr>
              <w:jc w:val="center"/>
              <w:rPr>
                <w:rFonts w:ascii="Arial" w:hAnsi="Arial" w:cs="Arial"/>
              </w:rPr>
            </w:pPr>
          </w:p>
        </w:tc>
        <w:tc>
          <w:tcPr>
            <w:tcW w:w="1701" w:type="dxa"/>
            <w:vAlign w:val="center"/>
          </w:tcPr>
          <w:p w:rsidR="00DD3A58" w:rsidRPr="00DD3A58" w:rsidRDefault="00DD3A58" w:rsidP="00DD3A58">
            <w:pPr>
              <w:jc w:val="center"/>
              <w:rPr>
                <w:rFonts w:ascii="Arial" w:hAnsi="Arial" w:cs="Arial"/>
              </w:rPr>
            </w:pPr>
          </w:p>
        </w:tc>
        <w:tc>
          <w:tcPr>
            <w:tcW w:w="1418" w:type="dxa"/>
            <w:vAlign w:val="center"/>
          </w:tcPr>
          <w:p w:rsidR="00DD3A58" w:rsidRPr="00DD3A58" w:rsidRDefault="00DD3A58" w:rsidP="00DD3A58">
            <w:pPr>
              <w:jc w:val="center"/>
              <w:rPr>
                <w:rFonts w:ascii="Arial" w:hAnsi="Arial" w:cs="Arial"/>
              </w:rPr>
            </w:pPr>
          </w:p>
        </w:tc>
        <w:tc>
          <w:tcPr>
            <w:tcW w:w="1134" w:type="dxa"/>
            <w:vAlign w:val="center"/>
          </w:tcPr>
          <w:p w:rsidR="00DD3A58" w:rsidRPr="00DD3A58" w:rsidRDefault="0020001B" w:rsidP="00DD3A58">
            <w:pPr>
              <w:jc w:val="center"/>
              <w:rPr>
                <w:rFonts w:ascii="Arial" w:hAnsi="Arial" w:cs="Arial"/>
              </w:rPr>
            </w:pPr>
            <w:r>
              <w:rPr>
                <w:rFonts w:ascii="Arial" w:hAnsi="Arial" w:cs="Arial"/>
              </w:rPr>
              <w:t>22-02</w:t>
            </w:r>
          </w:p>
        </w:tc>
        <w:tc>
          <w:tcPr>
            <w:tcW w:w="1417" w:type="dxa"/>
            <w:vAlign w:val="center"/>
          </w:tcPr>
          <w:p w:rsidR="00DD3A58" w:rsidRPr="00DD3A58" w:rsidRDefault="0020001B" w:rsidP="00DD3A58">
            <w:pPr>
              <w:jc w:val="center"/>
              <w:rPr>
                <w:rFonts w:ascii="Arial" w:hAnsi="Arial" w:cs="Arial"/>
              </w:rPr>
            </w:pPr>
            <w:r>
              <w:rPr>
                <w:rFonts w:ascii="Arial" w:hAnsi="Arial" w:cs="Arial"/>
              </w:rPr>
              <w:t>Unanimidad</w:t>
            </w:r>
          </w:p>
        </w:tc>
        <w:tc>
          <w:tcPr>
            <w:tcW w:w="2567" w:type="dxa"/>
            <w:vAlign w:val="center"/>
          </w:tcPr>
          <w:p w:rsidR="00DD3A58" w:rsidRPr="00DD3A58" w:rsidRDefault="0020001B" w:rsidP="00FE325D">
            <w:pPr>
              <w:rPr>
                <w:rFonts w:ascii="Arial" w:hAnsi="Arial" w:cs="Arial"/>
              </w:rPr>
            </w:pPr>
            <w:r w:rsidRPr="0020001B">
              <w:rPr>
                <w:rFonts w:ascii="Arial" w:hAnsi="Arial" w:cs="Arial"/>
              </w:rPr>
              <w:t>El contenido del acta No. 19 de la sesión extraordinaria celebrada el día 29 veintinueve de agosto de 2019 dos mil diecinueve.</w:t>
            </w:r>
          </w:p>
        </w:tc>
      </w:tr>
      <w:tr w:rsidR="00DD3A58" w:rsidTr="006F1BAC">
        <w:tc>
          <w:tcPr>
            <w:tcW w:w="817" w:type="dxa"/>
            <w:vAlign w:val="center"/>
          </w:tcPr>
          <w:p w:rsidR="00DD3A58" w:rsidRPr="00DD3A58" w:rsidRDefault="00DD3A58" w:rsidP="00DD3A58">
            <w:pPr>
              <w:jc w:val="center"/>
              <w:rPr>
                <w:rFonts w:ascii="Arial" w:hAnsi="Arial" w:cs="Arial"/>
              </w:rPr>
            </w:pPr>
          </w:p>
        </w:tc>
        <w:tc>
          <w:tcPr>
            <w:tcW w:w="1701" w:type="dxa"/>
            <w:vAlign w:val="center"/>
          </w:tcPr>
          <w:p w:rsidR="00DD3A58" w:rsidRPr="00DD3A58" w:rsidRDefault="00DD3A58" w:rsidP="00DD3A58">
            <w:pPr>
              <w:jc w:val="center"/>
              <w:rPr>
                <w:rFonts w:ascii="Arial" w:hAnsi="Arial" w:cs="Arial"/>
              </w:rPr>
            </w:pPr>
          </w:p>
        </w:tc>
        <w:tc>
          <w:tcPr>
            <w:tcW w:w="1418" w:type="dxa"/>
            <w:vAlign w:val="center"/>
          </w:tcPr>
          <w:p w:rsidR="00DD3A58" w:rsidRPr="00DD3A58" w:rsidRDefault="00DD3A58" w:rsidP="00DD3A58">
            <w:pPr>
              <w:jc w:val="center"/>
              <w:rPr>
                <w:rFonts w:ascii="Arial" w:hAnsi="Arial" w:cs="Arial"/>
              </w:rPr>
            </w:pPr>
          </w:p>
        </w:tc>
        <w:tc>
          <w:tcPr>
            <w:tcW w:w="1134" w:type="dxa"/>
            <w:vAlign w:val="center"/>
          </w:tcPr>
          <w:p w:rsidR="00DD3A58" w:rsidRDefault="0020001B" w:rsidP="00DD3A58">
            <w:pPr>
              <w:jc w:val="center"/>
              <w:rPr>
                <w:rFonts w:ascii="Arial" w:hAnsi="Arial" w:cs="Arial"/>
              </w:rPr>
            </w:pPr>
            <w:r>
              <w:rPr>
                <w:rFonts w:ascii="Arial" w:hAnsi="Arial" w:cs="Arial"/>
              </w:rPr>
              <w:t>22-03</w:t>
            </w:r>
          </w:p>
        </w:tc>
        <w:tc>
          <w:tcPr>
            <w:tcW w:w="1417" w:type="dxa"/>
            <w:vAlign w:val="center"/>
          </w:tcPr>
          <w:p w:rsidR="00DD3A58" w:rsidRDefault="0020001B" w:rsidP="00DD3A58">
            <w:pPr>
              <w:jc w:val="center"/>
              <w:rPr>
                <w:rFonts w:ascii="Arial" w:hAnsi="Arial" w:cs="Arial"/>
              </w:rPr>
            </w:pPr>
            <w:r>
              <w:rPr>
                <w:rFonts w:ascii="Arial" w:hAnsi="Arial" w:cs="Arial"/>
              </w:rPr>
              <w:t>Unanimidad</w:t>
            </w:r>
          </w:p>
        </w:tc>
        <w:tc>
          <w:tcPr>
            <w:tcW w:w="2567" w:type="dxa"/>
            <w:vAlign w:val="center"/>
          </w:tcPr>
          <w:p w:rsidR="00DD3A58" w:rsidRPr="00DD3A58" w:rsidRDefault="0020001B" w:rsidP="00FE325D">
            <w:pPr>
              <w:rPr>
                <w:rFonts w:ascii="Arial" w:hAnsi="Arial" w:cs="Arial"/>
              </w:rPr>
            </w:pPr>
            <w:r w:rsidRPr="0020001B">
              <w:rPr>
                <w:rFonts w:ascii="Arial" w:hAnsi="Arial" w:cs="Arial"/>
              </w:rPr>
              <w:t>El contenido del acta No. 20 de la sesión solemne celebrada el día 13 trece de septiembre de 2019 dos mil diecinueve.</w:t>
            </w:r>
          </w:p>
        </w:tc>
      </w:tr>
      <w:tr w:rsidR="00DD3A58" w:rsidTr="006F1BAC">
        <w:tc>
          <w:tcPr>
            <w:tcW w:w="817" w:type="dxa"/>
            <w:vAlign w:val="center"/>
          </w:tcPr>
          <w:p w:rsidR="00DD3A58" w:rsidRPr="00DD3A58" w:rsidRDefault="00DD3A58" w:rsidP="00DD3A58">
            <w:pPr>
              <w:jc w:val="center"/>
              <w:rPr>
                <w:rFonts w:ascii="Arial" w:hAnsi="Arial" w:cs="Arial"/>
              </w:rPr>
            </w:pPr>
          </w:p>
        </w:tc>
        <w:tc>
          <w:tcPr>
            <w:tcW w:w="1701" w:type="dxa"/>
            <w:vAlign w:val="center"/>
          </w:tcPr>
          <w:p w:rsidR="00DD3A58" w:rsidRPr="00DD3A58" w:rsidRDefault="00DD3A58" w:rsidP="00DD3A58">
            <w:pPr>
              <w:jc w:val="center"/>
              <w:rPr>
                <w:rFonts w:ascii="Arial" w:hAnsi="Arial" w:cs="Arial"/>
              </w:rPr>
            </w:pPr>
          </w:p>
        </w:tc>
        <w:tc>
          <w:tcPr>
            <w:tcW w:w="1418" w:type="dxa"/>
            <w:vAlign w:val="center"/>
          </w:tcPr>
          <w:p w:rsidR="00DD3A58" w:rsidRPr="00DD3A58" w:rsidRDefault="00DD3A58" w:rsidP="00DD3A58">
            <w:pPr>
              <w:jc w:val="center"/>
              <w:rPr>
                <w:rFonts w:ascii="Arial" w:hAnsi="Arial" w:cs="Arial"/>
              </w:rPr>
            </w:pPr>
          </w:p>
        </w:tc>
        <w:tc>
          <w:tcPr>
            <w:tcW w:w="1134" w:type="dxa"/>
            <w:vAlign w:val="center"/>
          </w:tcPr>
          <w:p w:rsidR="00DD3A58" w:rsidRDefault="0020001B" w:rsidP="00DD3A58">
            <w:pPr>
              <w:jc w:val="center"/>
              <w:rPr>
                <w:rFonts w:ascii="Arial" w:hAnsi="Arial" w:cs="Arial"/>
              </w:rPr>
            </w:pPr>
            <w:r>
              <w:rPr>
                <w:rFonts w:ascii="Arial" w:hAnsi="Arial" w:cs="Arial"/>
              </w:rPr>
              <w:t>22-04</w:t>
            </w:r>
          </w:p>
        </w:tc>
        <w:tc>
          <w:tcPr>
            <w:tcW w:w="1417" w:type="dxa"/>
            <w:vAlign w:val="center"/>
          </w:tcPr>
          <w:p w:rsidR="00DD3A58" w:rsidRDefault="0020001B" w:rsidP="00DD3A58">
            <w:pPr>
              <w:jc w:val="center"/>
              <w:rPr>
                <w:rFonts w:ascii="Arial" w:hAnsi="Arial" w:cs="Arial"/>
              </w:rPr>
            </w:pPr>
            <w:r>
              <w:rPr>
                <w:rFonts w:ascii="Arial" w:hAnsi="Arial" w:cs="Arial"/>
              </w:rPr>
              <w:t>Unanimidad</w:t>
            </w:r>
          </w:p>
        </w:tc>
        <w:tc>
          <w:tcPr>
            <w:tcW w:w="2567" w:type="dxa"/>
            <w:vAlign w:val="center"/>
          </w:tcPr>
          <w:p w:rsidR="00DD3A58" w:rsidRDefault="0020001B" w:rsidP="00C36F29">
            <w:pPr>
              <w:rPr>
                <w:rFonts w:ascii="Arial" w:hAnsi="Arial" w:cs="Arial"/>
              </w:rPr>
            </w:pPr>
            <w:r w:rsidRPr="0020001B">
              <w:rPr>
                <w:rFonts w:ascii="Arial" w:hAnsi="Arial" w:cs="Arial"/>
                <w:b/>
              </w:rPr>
              <w:t>PRIMERO</w:t>
            </w:r>
            <w:r w:rsidRPr="0020001B">
              <w:rPr>
                <w:rFonts w:ascii="Arial" w:hAnsi="Arial" w:cs="Arial"/>
              </w:rPr>
              <w:t>: Se abroga el Reglamento del Consejo Municipal de Ordenamiento Territorial y Desarrollo del Municipio de Tuxcueca, Jalisco y SE APRUEBA el Reglamento del Consejo Municipal de Ordenamiento Ecológico, Territorial y Desarrollo Urbano del Municipio de Tuxcueca, Jalisco.</w:t>
            </w:r>
          </w:p>
          <w:p w:rsidR="0020001B" w:rsidRDefault="0020001B" w:rsidP="00C36F29">
            <w:pPr>
              <w:rPr>
                <w:rFonts w:ascii="Arial" w:hAnsi="Arial" w:cs="Arial"/>
              </w:rPr>
            </w:pPr>
            <w:r w:rsidRPr="0020001B">
              <w:rPr>
                <w:rFonts w:ascii="Arial" w:hAnsi="Arial" w:cs="Arial"/>
                <w:b/>
              </w:rPr>
              <w:t>SEGUNDO:</w:t>
            </w:r>
            <w:r w:rsidRPr="0020001B">
              <w:rPr>
                <w:rFonts w:ascii="Arial" w:hAnsi="Arial" w:cs="Arial"/>
              </w:rPr>
              <w:t xml:space="preserve"> Se aprueba y autoriza a las instancias correspondientes a proceder a la instalación del Consejo Municipal y concurrir a la instalación del Consejo Regional correspondiente.</w:t>
            </w:r>
          </w:p>
          <w:p w:rsidR="0020001B" w:rsidRDefault="0020001B" w:rsidP="00C36F29">
            <w:pPr>
              <w:rPr>
                <w:rFonts w:ascii="Arial" w:hAnsi="Arial" w:cs="Arial"/>
              </w:rPr>
            </w:pPr>
            <w:r w:rsidRPr="0020001B">
              <w:rPr>
                <w:rFonts w:ascii="Arial" w:hAnsi="Arial" w:cs="Arial"/>
                <w:b/>
              </w:rPr>
              <w:t>TERCERO</w:t>
            </w:r>
            <w:r w:rsidRPr="0020001B">
              <w:rPr>
                <w:rFonts w:ascii="Arial" w:hAnsi="Arial" w:cs="Arial"/>
              </w:rPr>
              <w:t>: Publíquese el presente ordenamiento en la Gaceta Municipal de Tuxcueca, Jalisco.</w:t>
            </w:r>
          </w:p>
          <w:p w:rsidR="0020001B" w:rsidRDefault="0020001B" w:rsidP="00C36F29">
            <w:pPr>
              <w:rPr>
                <w:rFonts w:ascii="Arial" w:hAnsi="Arial" w:cs="Arial"/>
              </w:rPr>
            </w:pPr>
            <w:r w:rsidRPr="0020001B">
              <w:rPr>
                <w:rFonts w:ascii="Arial" w:hAnsi="Arial" w:cs="Arial"/>
                <w:b/>
              </w:rPr>
              <w:t>CUARTO:</w:t>
            </w:r>
            <w:r w:rsidRPr="0020001B">
              <w:rPr>
                <w:rFonts w:ascii="Arial" w:hAnsi="Arial" w:cs="Arial"/>
              </w:rPr>
              <w:t xml:space="preserve"> El presente ordenamiento entrará en vigor a partir de su publicación en la </w:t>
            </w:r>
            <w:r w:rsidRPr="0020001B">
              <w:rPr>
                <w:rFonts w:ascii="Arial" w:hAnsi="Arial" w:cs="Arial"/>
              </w:rPr>
              <w:lastRenderedPageBreak/>
              <w:t>Gaceta Municipal de Tuxcueca, Jalisco.</w:t>
            </w:r>
          </w:p>
          <w:p w:rsidR="0020001B" w:rsidRPr="00DD3A58" w:rsidRDefault="0020001B" w:rsidP="0020001B">
            <w:pPr>
              <w:rPr>
                <w:rFonts w:ascii="Arial" w:hAnsi="Arial" w:cs="Arial"/>
              </w:rPr>
            </w:pPr>
            <w:r w:rsidRPr="0020001B">
              <w:rPr>
                <w:rFonts w:ascii="Arial" w:hAnsi="Arial" w:cs="Arial"/>
                <w:b/>
              </w:rPr>
              <w:t>QUINTO:</w:t>
            </w:r>
            <w:r w:rsidRPr="0020001B">
              <w:rPr>
                <w:rFonts w:ascii="Arial" w:hAnsi="Arial" w:cs="Arial"/>
              </w:rPr>
              <w:t xml:space="preserve"> Se derogan todas aquellas disposiciones contrarias al Reglamento del Consejo Municipal de Ordenamiento Ecológico, Territorial y Desarrollo Urbano del Municipio de Tuxcueca, </w:t>
            </w:r>
            <w:r w:rsidRPr="0020001B">
              <w:rPr>
                <w:rFonts w:ascii="Arial" w:hAnsi="Arial" w:cs="Arial"/>
                <w:b/>
              </w:rPr>
              <w:t>SEXTO</w:t>
            </w:r>
            <w:r w:rsidRPr="0020001B">
              <w:rPr>
                <w:rFonts w:ascii="Arial" w:hAnsi="Arial" w:cs="Arial"/>
              </w:rPr>
              <w:t>: Una vez publicado el presente ordenamiento, remítase un tanto mediante oficio al Honorable Congreso del Estado de Jalisco, para los efectos de la fracción VII del artículo 42 de la Ley del Gobierno y la Administración Pública Municipal del Estado de Jalisco</w:t>
            </w:r>
            <w:r>
              <w:rPr>
                <w:rFonts w:ascii="Arial" w:hAnsi="Arial" w:cs="Arial"/>
              </w:rPr>
              <w:t>.</w:t>
            </w:r>
          </w:p>
        </w:tc>
      </w:tr>
      <w:tr w:rsidR="00DD3A58" w:rsidTr="006F1BAC">
        <w:tc>
          <w:tcPr>
            <w:tcW w:w="817" w:type="dxa"/>
            <w:vAlign w:val="center"/>
          </w:tcPr>
          <w:p w:rsidR="00DD3A58" w:rsidRPr="00DD3A58" w:rsidRDefault="00DD3A58" w:rsidP="00DD3A58">
            <w:pPr>
              <w:jc w:val="center"/>
              <w:rPr>
                <w:rFonts w:ascii="Arial" w:hAnsi="Arial" w:cs="Arial"/>
              </w:rPr>
            </w:pPr>
          </w:p>
        </w:tc>
        <w:tc>
          <w:tcPr>
            <w:tcW w:w="1701" w:type="dxa"/>
            <w:vAlign w:val="center"/>
          </w:tcPr>
          <w:p w:rsidR="00DD3A58" w:rsidRPr="00DD3A58" w:rsidRDefault="00DD3A58" w:rsidP="00DD3A58">
            <w:pPr>
              <w:jc w:val="center"/>
              <w:rPr>
                <w:rFonts w:ascii="Arial" w:hAnsi="Arial" w:cs="Arial"/>
              </w:rPr>
            </w:pPr>
          </w:p>
        </w:tc>
        <w:tc>
          <w:tcPr>
            <w:tcW w:w="1418" w:type="dxa"/>
            <w:vAlign w:val="center"/>
          </w:tcPr>
          <w:p w:rsidR="00DD3A58" w:rsidRPr="00DD3A58" w:rsidRDefault="00DD3A58" w:rsidP="00DD3A58">
            <w:pPr>
              <w:jc w:val="center"/>
              <w:rPr>
                <w:rFonts w:ascii="Arial" w:hAnsi="Arial" w:cs="Arial"/>
              </w:rPr>
            </w:pPr>
          </w:p>
        </w:tc>
        <w:tc>
          <w:tcPr>
            <w:tcW w:w="1134" w:type="dxa"/>
            <w:vAlign w:val="center"/>
          </w:tcPr>
          <w:p w:rsidR="00DD3A58" w:rsidRDefault="0020001B" w:rsidP="00DD3A58">
            <w:pPr>
              <w:jc w:val="center"/>
              <w:rPr>
                <w:rFonts w:ascii="Arial" w:hAnsi="Arial" w:cs="Arial"/>
              </w:rPr>
            </w:pPr>
            <w:r>
              <w:rPr>
                <w:rFonts w:ascii="Arial" w:hAnsi="Arial" w:cs="Arial"/>
              </w:rPr>
              <w:t>22-05</w:t>
            </w:r>
          </w:p>
        </w:tc>
        <w:tc>
          <w:tcPr>
            <w:tcW w:w="1417" w:type="dxa"/>
            <w:vAlign w:val="center"/>
          </w:tcPr>
          <w:p w:rsidR="00DD3A58" w:rsidRDefault="0020001B" w:rsidP="00DD3A58">
            <w:pPr>
              <w:jc w:val="center"/>
              <w:rPr>
                <w:rFonts w:ascii="Arial" w:hAnsi="Arial" w:cs="Arial"/>
              </w:rPr>
            </w:pPr>
            <w:r>
              <w:rPr>
                <w:rFonts w:ascii="Arial" w:hAnsi="Arial" w:cs="Arial"/>
              </w:rPr>
              <w:t>Unanimidad</w:t>
            </w:r>
          </w:p>
        </w:tc>
        <w:tc>
          <w:tcPr>
            <w:tcW w:w="2567" w:type="dxa"/>
            <w:vAlign w:val="center"/>
          </w:tcPr>
          <w:p w:rsidR="00DD3A58" w:rsidRPr="00DD3A58" w:rsidRDefault="0020001B" w:rsidP="00056515">
            <w:pPr>
              <w:rPr>
                <w:rFonts w:ascii="Arial" w:hAnsi="Arial" w:cs="Arial"/>
              </w:rPr>
            </w:pPr>
            <w:r w:rsidRPr="0020001B">
              <w:rPr>
                <w:rFonts w:ascii="Arial" w:hAnsi="Arial" w:cs="Arial"/>
              </w:rPr>
              <w:t>La propuesta presentada por el C. Presidente Municipal, Prof. Reyes Mancilla Aceves, para que el municipio de Tuxcueca, Jalisco, participe en la “Guía Consultiva de Desempeño Municipal”. Por ello se le autoriza a realizar las gestiones correspondientes para inscribir al municipio en la Guía. Asimismo, las autoridades municipales manifiestan su compromiso de respaldar la aplicación de Guía durante el período de la presente Administración y entregar, de manera documentada, los resultados alcanzados durante la misma, a las nuevas autoridades, al inicio de su respectiva gestión.</w:t>
            </w:r>
          </w:p>
        </w:tc>
      </w:tr>
      <w:tr w:rsidR="00DD3A58" w:rsidTr="006F1BAC">
        <w:tc>
          <w:tcPr>
            <w:tcW w:w="817" w:type="dxa"/>
            <w:vAlign w:val="center"/>
          </w:tcPr>
          <w:p w:rsidR="00DD3A58" w:rsidRPr="00DD3A58" w:rsidRDefault="00DD3A58" w:rsidP="00DD3A58">
            <w:pPr>
              <w:jc w:val="center"/>
              <w:rPr>
                <w:rFonts w:ascii="Arial" w:hAnsi="Arial" w:cs="Arial"/>
              </w:rPr>
            </w:pPr>
          </w:p>
        </w:tc>
        <w:tc>
          <w:tcPr>
            <w:tcW w:w="1701" w:type="dxa"/>
            <w:vAlign w:val="center"/>
          </w:tcPr>
          <w:p w:rsidR="00DD3A58" w:rsidRPr="00DD3A58" w:rsidRDefault="00DD3A58" w:rsidP="00DD3A58">
            <w:pPr>
              <w:jc w:val="center"/>
              <w:rPr>
                <w:rFonts w:ascii="Arial" w:hAnsi="Arial" w:cs="Arial"/>
              </w:rPr>
            </w:pPr>
          </w:p>
        </w:tc>
        <w:tc>
          <w:tcPr>
            <w:tcW w:w="1418" w:type="dxa"/>
            <w:vAlign w:val="center"/>
          </w:tcPr>
          <w:p w:rsidR="00DD3A58" w:rsidRPr="00DD3A58" w:rsidRDefault="00DD3A58" w:rsidP="00DD3A58">
            <w:pPr>
              <w:jc w:val="center"/>
              <w:rPr>
                <w:rFonts w:ascii="Arial" w:hAnsi="Arial" w:cs="Arial"/>
              </w:rPr>
            </w:pPr>
          </w:p>
        </w:tc>
        <w:tc>
          <w:tcPr>
            <w:tcW w:w="1134" w:type="dxa"/>
            <w:vAlign w:val="center"/>
          </w:tcPr>
          <w:p w:rsidR="00DD3A58" w:rsidRDefault="0020001B" w:rsidP="00DD3A58">
            <w:pPr>
              <w:jc w:val="center"/>
              <w:rPr>
                <w:rFonts w:ascii="Arial" w:hAnsi="Arial" w:cs="Arial"/>
              </w:rPr>
            </w:pPr>
            <w:r>
              <w:rPr>
                <w:rFonts w:ascii="Arial" w:hAnsi="Arial" w:cs="Arial"/>
              </w:rPr>
              <w:t>22-06</w:t>
            </w:r>
          </w:p>
        </w:tc>
        <w:tc>
          <w:tcPr>
            <w:tcW w:w="1417" w:type="dxa"/>
            <w:vAlign w:val="center"/>
          </w:tcPr>
          <w:p w:rsidR="00DD3A58" w:rsidRDefault="0020001B" w:rsidP="00DD3A58">
            <w:pPr>
              <w:jc w:val="center"/>
              <w:rPr>
                <w:rFonts w:ascii="Arial" w:hAnsi="Arial" w:cs="Arial"/>
              </w:rPr>
            </w:pPr>
            <w:r>
              <w:rPr>
                <w:rFonts w:ascii="Arial" w:hAnsi="Arial" w:cs="Arial"/>
              </w:rPr>
              <w:t>Unanimidad</w:t>
            </w:r>
          </w:p>
        </w:tc>
        <w:tc>
          <w:tcPr>
            <w:tcW w:w="2567" w:type="dxa"/>
            <w:vAlign w:val="center"/>
          </w:tcPr>
          <w:p w:rsidR="00DD3A58" w:rsidRPr="00DD3A58" w:rsidRDefault="0020001B" w:rsidP="00056515">
            <w:pPr>
              <w:rPr>
                <w:rFonts w:ascii="Arial" w:hAnsi="Arial" w:cs="Arial"/>
              </w:rPr>
            </w:pPr>
            <w:r w:rsidRPr="0020001B">
              <w:rPr>
                <w:rFonts w:ascii="Arial" w:hAnsi="Arial" w:cs="Arial"/>
              </w:rPr>
              <w:t xml:space="preserve">Otorgar la licencia municipal de Minisúper con venta de bebidas alcohólicas en envase cerrado, con un horario de operación de Minisúper las 24 hrs., y venta de bebidas alcohólicas hasta las 3:00 a.m., al C. Fernando González Menéndez, apoderado general de la cadena comercial OXXO S.A. DE C.V. con domicilio en la calle Ramón Corona No. 197 de la localidad de San Luis </w:t>
            </w:r>
            <w:r w:rsidRPr="0020001B">
              <w:rPr>
                <w:rFonts w:ascii="Arial" w:hAnsi="Arial" w:cs="Arial"/>
              </w:rPr>
              <w:lastRenderedPageBreak/>
              <w:t>Soyatlán.</w:t>
            </w:r>
          </w:p>
        </w:tc>
      </w:tr>
      <w:tr w:rsidR="00DD3A58" w:rsidTr="006F1BAC">
        <w:tc>
          <w:tcPr>
            <w:tcW w:w="817" w:type="dxa"/>
            <w:vAlign w:val="center"/>
          </w:tcPr>
          <w:p w:rsidR="00DD3A58" w:rsidRPr="00DD3A58" w:rsidRDefault="00DD3A58" w:rsidP="00DD3A58">
            <w:pPr>
              <w:jc w:val="center"/>
              <w:rPr>
                <w:rFonts w:ascii="Arial" w:hAnsi="Arial" w:cs="Arial"/>
              </w:rPr>
            </w:pPr>
          </w:p>
        </w:tc>
        <w:tc>
          <w:tcPr>
            <w:tcW w:w="1701" w:type="dxa"/>
            <w:vAlign w:val="center"/>
          </w:tcPr>
          <w:p w:rsidR="00DD3A58" w:rsidRPr="00DD3A58" w:rsidRDefault="00DD3A58" w:rsidP="00DD3A58">
            <w:pPr>
              <w:jc w:val="center"/>
              <w:rPr>
                <w:rFonts w:ascii="Arial" w:hAnsi="Arial" w:cs="Arial"/>
              </w:rPr>
            </w:pPr>
          </w:p>
        </w:tc>
        <w:tc>
          <w:tcPr>
            <w:tcW w:w="1418" w:type="dxa"/>
            <w:vAlign w:val="center"/>
          </w:tcPr>
          <w:p w:rsidR="00DD3A58" w:rsidRPr="00DD3A58" w:rsidRDefault="00DD3A58" w:rsidP="00DD3A58">
            <w:pPr>
              <w:jc w:val="center"/>
              <w:rPr>
                <w:rFonts w:ascii="Arial" w:hAnsi="Arial" w:cs="Arial"/>
              </w:rPr>
            </w:pPr>
          </w:p>
        </w:tc>
        <w:tc>
          <w:tcPr>
            <w:tcW w:w="1134" w:type="dxa"/>
            <w:vAlign w:val="center"/>
          </w:tcPr>
          <w:p w:rsidR="00DD3A58" w:rsidRDefault="0020001B" w:rsidP="00DD3A58">
            <w:pPr>
              <w:jc w:val="center"/>
              <w:rPr>
                <w:rFonts w:ascii="Arial" w:hAnsi="Arial" w:cs="Arial"/>
              </w:rPr>
            </w:pPr>
            <w:r>
              <w:rPr>
                <w:rFonts w:ascii="Arial" w:hAnsi="Arial" w:cs="Arial"/>
              </w:rPr>
              <w:t>22-07</w:t>
            </w:r>
          </w:p>
        </w:tc>
        <w:tc>
          <w:tcPr>
            <w:tcW w:w="1417" w:type="dxa"/>
            <w:vAlign w:val="center"/>
          </w:tcPr>
          <w:p w:rsidR="00DD3A58" w:rsidRDefault="0020001B" w:rsidP="00DD3A58">
            <w:pPr>
              <w:jc w:val="center"/>
              <w:rPr>
                <w:rFonts w:ascii="Arial" w:hAnsi="Arial" w:cs="Arial"/>
              </w:rPr>
            </w:pPr>
            <w:r>
              <w:rPr>
                <w:rFonts w:ascii="Arial" w:hAnsi="Arial" w:cs="Arial"/>
              </w:rPr>
              <w:t>Unanimidad</w:t>
            </w:r>
          </w:p>
        </w:tc>
        <w:tc>
          <w:tcPr>
            <w:tcW w:w="2567" w:type="dxa"/>
            <w:vAlign w:val="center"/>
          </w:tcPr>
          <w:p w:rsidR="00C36F29" w:rsidRPr="00DD3A58" w:rsidRDefault="0020001B" w:rsidP="00056515">
            <w:pPr>
              <w:rPr>
                <w:rFonts w:ascii="Arial" w:hAnsi="Arial" w:cs="Arial"/>
              </w:rPr>
            </w:pPr>
            <w:r w:rsidRPr="0020001B">
              <w:rPr>
                <w:rFonts w:ascii="Arial" w:hAnsi="Arial" w:cs="Arial"/>
              </w:rPr>
              <w:t>Las disposiciones contenidas en el Convenio General de Coordinación para Garantizar los Derechos Laborales de los Trabajadores del Campo, y se autoriza a los CC. Prof. Reyes Mancilla Aceves, Lic. María Magdalena Arana Cortes, Prof. Eugenio Cuevas Hernández y Lic. César Zepeda Carranza, en su calidad de presidente municipal, síndico, secretario general y encargado de la hacienda pública municipal, respectivamente,  para la firma del Convenio de Colaboración que para tal efecto se elabore, con la Secretaría del Trabajo y Previsión Social del Estado de Jalisco, el cual permitirá sentar las bases para la operación de las acciones políticas y públicas en favor del sector agrícola.</w:t>
            </w:r>
          </w:p>
        </w:tc>
      </w:tr>
      <w:tr w:rsidR="00DD3A58" w:rsidTr="006F1BAC">
        <w:tc>
          <w:tcPr>
            <w:tcW w:w="817" w:type="dxa"/>
            <w:vAlign w:val="center"/>
          </w:tcPr>
          <w:p w:rsidR="00DD3A58" w:rsidRPr="00DD3A58" w:rsidRDefault="00DD3A58" w:rsidP="00DD3A58">
            <w:pPr>
              <w:jc w:val="center"/>
              <w:rPr>
                <w:rFonts w:ascii="Arial" w:hAnsi="Arial" w:cs="Arial"/>
              </w:rPr>
            </w:pPr>
          </w:p>
        </w:tc>
        <w:tc>
          <w:tcPr>
            <w:tcW w:w="1701" w:type="dxa"/>
            <w:vAlign w:val="center"/>
          </w:tcPr>
          <w:p w:rsidR="00DD3A58" w:rsidRPr="00DD3A58" w:rsidRDefault="00DD3A58" w:rsidP="00DD3A58">
            <w:pPr>
              <w:jc w:val="center"/>
              <w:rPr>
                <w:rFonts w:ascii="Arial" w:hAnsi="Arial" w:cs="Arial"/>
              </w:rPr>
            </w:pPr>
          </w:p>
        </w:tc>
        <w:tc>
          <w:tcPr>
            <w:tcW w:w="1418" w:type="dxa"/>
            <w:vAlign w:val="center"/>
          </w:tcPr>
          <w:p w:rsidR="00DD3A58" w:rsidRPr="00DD3A58" w:rsidRDefault="00DD3A58" w:rsidP="00DD3A58">
            <w:pPr>
              <w:jc w:val="center"/>
              <w:rPr>
                <w:rFonts w:ascii="Arial" w:hAnsi="Arial" w:cs="Arial"/>
              </w:rPr>
            </w:pPr>
          </w:p>
        </w:tc>
        <w:tc>
          <w:tcPr>
            <w:tcW w:w="1134" w:type="dxa"/>
            <w:vAlign w:val="center"/>
          </w:tcPr>
          <w:p w:rsidR="00DD3A58" w:rsidRDefault="0020001B" w:rsidP="0015572B">
            <w:pPr>
              <w:jc w:val="center"/>
              <w:rPr>
                <w:rFonts w:ascii="Arial" w:hAnsi="Arial" w:cs="Arial"/>
              </w:rPr>
            </w:pPr>
            <w:r>
              <w:rPr>
                <w:rFonts w:ascii="Arial" w:hAnsi="Arial" w:cs="Arial"/>
              </w:rPr>
              <w:t>22-08</w:t>
            </w:r>
          </w:p>
        </w:tc>
        <w:tc>
          <w:tcPr>
            <w:tcW w:w="1417" w:type="dxa"/>
            <w:vAlign w:val="center"/>
          </w:tcPr>
          <w:p w:rsidR="00DD3A58" w:rsidRDefault="0020001B" w:rsidP="00DD3A58">
            <w:pPr>
              <w:jc w:val="center"/>
              <w:rPr>
                <w:rFonts w:ascii="Arial" w:hAnsi="Arial" w:cs="Arial"/>
              </w:rPr>
            </w:pPr>
            <w:r>
              <w:rPr>
                <w:rFonts w:ascii="Arial" w:hAnsi="Arial" w:cs="Arial"/>
              </w:rPr>
              <w:t>Unanimidad</w:t>
            </w:r>
          </w:p>
        </w:tc>
        <w:tc>
          <w:tcPr>
            <w:tcW w:w="2567" w:type="dxa"/>
            <w:vAlign w:val="center"/>
          </w:tcPr>
          <w:p w:rsidR="00DD3A58" w:rsidRPr="00DD3A58" w:rsidRDefault="0020001B" w:rsidP="00056515">
            <w:pPr>
              <w:rPr>
                <w:rFonts w:ascii="Arial" w:hAnsi="Arial" w:cs="Arial"/>
              </w:rPr>
            </w:pPr>
            <w:r w:rsidRPr="0020001B">
              <w:rPr>
                <w:rFonts w:ascii="Arial" w:hAnsi="Arial" w:cs="Arial"/>
              </w:rPr>
              <w:t>El Manual de Organización, Operación y Procedimientos de la Sindicatura Municipal del H. Ayuntamiento de Tuxcueca, Jalisco.</w:t>
            </w:r>
          </w:p>
        </w:tc>
      </w:tr>
      <w:tr w:rsidR="00DD3A58" w:rsidTr="006F1BAC">
        <w:tc>
          <w:tcPr>
            <w:tcW w:w="817" w:type="dxa"/>
            <w:vAlign w:val="center"/>
          </w:tcPr>
          <w:p w:rsidR="00DD3A58" w:rsidRDefault="00DD3A58" w:rsidP="00DD3A58">
            <w:pPr>
              <w:jc w:val="center"/>
              <w:rPr>
                <w:rFonts w:ascii="Arial" w:hAnsi="Arial" w:cs="Arial"/>
              </w:rPr>
            </w:pPr>
          </w:p>
        </w:tc>
        <w:tc>
          <w:tcPr>
            <w:tcW w:w="1701" w:type="dxa"/>
            <w:vAlign w:val="center"/>
          </w:tcPr>
          <w:p w:rsidR="00DD3A58" w:rsidRDefault="00DD3A58" w:rsidP="00DD3A58">
            <w:pPr>
              <w:jc w:val="center"/>
              <w:rPr>
                <w:rFonts w:ascii="Arial" w:hAnsi="Arial" w:cs="Arial"/>
              </w:rPr>
            </w:pPr>
          </w:p>
        </w:tc>
        <w:tc>
          <w:tcPr>
            <w:tcW w:w="1418" w:type="dxa"/>
            <w:vAlign w:val="center"/>
          </w:tcPr>
          <w:p w:rsidR="00DD3A58" w:rsidRDefault="00DD3A58" w:rsidP="00DD3A58">
            <w:pPr>
              <w:jc w:val="center"/>
              <w:rPr>
                <w:rFonts w:ascii="Arial" w:hAnsi="Arial" w:cs="Arial"/>
              </w:rPr>
            </w:pPr>
          </w:p>
        </w:tc>
        <w:tc>
          <w:tcPr>
            <w:tcW w:w="1134" w:type="dxa"/>
            <w:vAlign w:val="center"/>
          </w:tcPr>
          <w:p w:rsidR="00DD3A58" w:rsidRDefault="0020001B" w:rsidP="00DD3A58">
            <w:pPr>
              <w:jc w:val="center"/>
              <w:rPr>
                <w:rFonts w:ascii="Arial" w:hAnsi="Arial" w:cs="Arial"/>
              </w:rPr>
            </w:pPr>
            <w:r>
              <w:rPr>
                <w:rFonts w:ascii="Arial" w:hAnsi="Arial" w:cs="Arial"/>
              </w:rPr>
              <w:t>22-09</w:t>
            </w:r>
          </w:p>
        </w:tc>
        <w:tc>
          <w:tcPr>
            <w:tcW w:w="1417" w:type="dxa"/>
            <w:vAlign w:val="center"/>
          </w:tcPr>
          <w:p w:rsidR="00DD3A58" w:rsidRDefault="0020001B" w:rsidP="00DD3A58">
            <w:pPr>
              <w:jc w:val="center"/>
              <w:rPr>
                <w:rFonts w:ascii="Arial" w:hAnsi="Arial" w:cs="Arial"/>
              </w:rPr>
            </w:pPr>
            <w:r>
              <w:rPr>
                <w:rFonts w:ascii="Arial" w:hAnsi="Arial" w:cs="Arial"/>
              </w:rPr>
              <w:t>Unanimidad</w:t>
            </w:r>
          </w:p>
        </w:tc>
        <w:tc>
          <w:tcPr>
            <w:tcW w:w="2567" w:type="dxa"/>
            <w:vAlign w:val="center"/>
          </w:tcPr>
          <w:p w:rsidR="00DD3A58" w:rsidRPr="00DD3A58" w:rsidRDefault="0020001B" w:rsidP="00056515">
            <w:pPr>
              <w:rPr>
                <w:rFonts w:ascii="Arial" w:hAnsi="Arial" w:cs="Arial"/>
              </w:rPr>
            </w:pPr>
            <w:r w:rsidRPr="0020001B">
              <w:rPr>
                <w:rFonts w:ascii="Arial" w:hAnsi="Arial" w:cs="Arial"/>
              </w:rPr>
              <w:t>El Manual de Organización y Operaciones de la Secretaría General del H. Ayuntamiento de Tuxcueca, Jalisco.</w:t>
            </w:r>
          </w:p>
        </w:tc>
      </w:tr>
      <w:tr w:rsidR="00DD3A58" w:rsidTr="006F1BAC">
        <w:tc>
          <w:tcPr>
            <w:tcW w:w="817" w:type="dxa"/>
            <w:vAlign w:val="center"/>
          </w:tcPr>
          <w:p w:rsidR="00DD3A58" w:rsidRDefault="00DD3A58" w:rsidP="00DD3A58">
            <w:pPr>
              <w:jc w:val="center"/>
              <w:rPr>
                <w:rFonts w:ascii="Arial" w:hAnsi="Arial" w:cs="Arial"/>
              </w:rPr>
            </w:pPr>
          </w:p>
        </w:tc>
        <w:tc>
          <w:tcPr>
            <w:tcW w:w="1701" w:type="dxa"/>
            <w:vAlign w:val="center"/>
          </w:tcPr>
          <w:p w:rsidR="00DD3A58" w:rsidRDefault="00DD3A58" w:rsidP="00DD3A58">
            <w:pPr>
              <w:jc w:val="center"/>
              <w:rPr>
                <w:rFonts w:ascii="Arial" w:hAnsi="Arial" w:cs="Arial"/>
              </w:rPr>
            </w:pPr>
          </w:p>
        </w:tc>
        <w:tc>
          <w:tcPr>
            <w:tcW w:w="1418" w:type="dxa"/>
            <w:vAlign w:val="center"/>
          </w:tcPr>
          <w:p w:rsidR="00DD3A58" w:rsidRDefault="00DD3A58" w:rsidP="00DD3A58">
            <w:pPr>
              <w:jc w:val="center"/>
              <w:rPr>
                <w:rFonts w:ascii="Arial" w:hAnsi="Arial" w:cs="Arial"/>
              </w:rPr>
            </w:pPr>
          </w:p>
        </w:tc>
        <w:tc>
          <w:tcPr>
            <w:tcW w:w="1134" w:type="dxa"/>
            <w:vAlign w:val="center"/>
          </w:tcPr>
          <w:p w:rsidR="00DD3A58" w:rsidRDefault="0020001B" w:rsidP="00DD3A58">
            <w:pPr>
              <w:jc w:val="center"/>
              <w:rPr>
                <w:rFonts w:ascii="Arial" w:hAnsi="Arial" w:cs="Arial"/>
              </w:rPr>
            </w:pPr>
            <w:r>
              <w:rPr>
                <w:rFonts w:ascii="Arial" w:hAnsi="Arial" w:cs="Arial"/>
              </w:rPr>
              <w:t>22-10</w:t>
            </w:r>
          </w:p>
        </w:tc>
        <w:tc>
          <w:tcPr>
            <w:tcW w:w="1417" w:type="dxa"/>
            <w:vAlign w:val="center"/>
          </w:tcPr>
          <w:p w:rsidR="00DD3A58" w:rsidRDefault="0020001B" w:rsidP="00DD3A58">
            <w:pPr>
              <w:jc w:val="center"/>
              <w:rPr>
                <w:rFonts w:ascii="Arial" w:hAnsi="Arial" w:cs="Arial"/>
              </w:rPr>
            </w:pPr>
            <w:r>
              <w:rPr>
                <w:rFonts w:ascii="Arial" w:hAnsi="Arial" w:cs="Arial"/>
              </w:rPr>
              <w:t>Unanimidad</w:t>
            </w:r>
          </w:p>
        </w:tc>
        <w:tc>
          <w:tcPr>
            <w:tcW w:w="2567" w:type="dxa"/>
            <w:vAlign w:val="center"/>
          </w:tcPr>
          <w:p w:rsidR="00DD3A58" w:rsidRPr="00DD3A58" w:rsidRDefault="0020001B" w:rsidP="00056515">
            <w:pPr>
              <w:rPr>
                <w:rFonts w:ascii="Arial" w:hAnsi="Arial" w:cs="Arial"/>
              </w:rPr>
            </w:pPr>
            <w:r w:rsidRPr="0020001B">
              <w:rPr>
                <w:rFonts w:ascii="Arial" w:hAnsi="Arial" w:cs="Arial"/>
              </w:rPr>
              <w:t>El Reglamento de la Gaceta Municipal de Tuxcueca, Jalisco y su publicación en caso de que requiera.</w:t>
            </w:r>
          </w:p>
        </w:tc>
      </w:tr>
      <w:tr w:rsidR="00DD3A58" w:rsidTr="006F1BAC">
        <w:tc>
          <w:tcPr>
            <w:tcW w:w="817" w:type="dxa"/>
            <w:vAlign w:val="center"/>
          </w:tcPr>
          <w:p w:rsidR="00DD3A58" w:rsidRDefault="00DD3A58" w:rsidP="00DD3A58">
            <w:pPr>
              <w:jc w:val="center"/>
              <w:rPr>
                <w:rFonts w:ascii="Arial" w:hAnsi="Arial" w:cs="Arial"/>
              </w:rPr>
            </w:pPr>
          </w:p>
        </w:tc>
        <w:tc>
          <w:tcPr>
            <w:tcW w:w="1701" w:type="dxa"/>
            <w:vAlign w:val="center"/>
          </w:tcPr>
          <w:p w:rsidR="00DD3A58" w:rsidRDefault="00DD3A58" w:rsidP="00DD3A58">
            <w:pPr>
              <w:jc w:val="center"/>
              <w:rPr>
                <w:rFonts w:ascii="Arial" w:hAnsi="Arial" w:cs="Arial"/>
              </w:rPr>
            </w:pPr>
          </w:p>
        </w:tc>
        <w:tc>
          <w:tcPr>
            <w:tcW w:w="1418" w:type="dxa"/>
            <w:vAlign w:val="center"/>
          </w:tcPr>
          <w:p w:rsidR="00DD3A58" w:rsidRDefault="00DD3A58" w:rsidP="00DD3A58">
            <w:pPr>
              <w:jc w:val="center"/>
              <w:rPr>
                <w:rFonts w:ascii="Arial" w:hAnsi="Arial" w:cs="Arial"/>
              </w:rPr>
            </w:pPr>
          </w:p>
        </w:tc>
        <w:tc>
          <w:tcPr>
            <w:tcW w:w="1134" w:type="dxa"/>
            <w:vAlign w:val="center"/>
          </w:tcPr>
          <w:p w:rsidR="00DD3A58" w:rsidRDefault="0020001B" w:rsidP="00DD3A58">
            <w:pPr>
              <w:jc w:val="center"/>
              <w:rPr>
                <w:rFonts w:ascii="Arial" w:hAnsi="Arial" w:cs="Arial"/>
              </w:rPr>
            </w:pPr>
            <w:r>
              <w:rPr>
                <w:rFonts w:ascii="Arial" w:hAnsi="Arial" w:cs="Arial"/>
              </w:rPr>
              <w:t>22-11</w:t>
            </w:r>
          </w:p>
        </w:tc>
        <w:tc>
          <w:tcPr>
            <w:tcW w:w="1417" w:type="dxa"/>
            <w:vAlign w:val="center"/>
          </w:tcPr>
          <w:p w:rsidR="00DD3A58" w:rsidRDefault="0020001B" w:rsidP="00DD3A58">
            <w:pPr>
              <w:jc w:val="center"/>
              <w:rPr>
                <w:rFonts w:ascii="Arial" w:hAnsi="Arial" w:cs="Arial"/>
              </w:rPr>
            </w:pPr>
            <w:r>
              <w:rPr>
                <w:rFonts w:ascii="Arial" w:hAnsi="Arial" w:cs="Arial"/>
              </w:rPr>
              <w:t>Unanimidad</w:t>
            </w:r>
          </w:p>
        </w:tc>
        <w:tc>
          <w:tcPr>
            <w:tcW w:w="2567" w:type="dxa"/>
            <w:vAlign w:val="center"/>
          </w:tcPr>
          <w:p w:rsidR="00DD3A58" w:rsidRPr="00DD3A58" w:rsidRDefault="0020001B" w:rsidP="009067FE">
            <w:pPr>
              <w:rPr>
                <w:rFonts w:ascii="Arial" w:hAnsi="Arial" w:cs="Arial"/>
              </w:rPr>
            </w:pPr>
            <w:proofErr w:type="gramStart"/>
            <w:r w:rsidRPr="0020001B">
              <w:rPr>
                <w:rFonts w:ascii="Arial" w:hAnsi="Arial" w:cs="Arial"/>
              </w:rPr>
              <w:t>la</w:t>
            </w:r>
            <w:proofErr w:type="gramEnd"/>
            <w:r w:rsidRPr="0020001B">
              <w:rPr>
                <w:rFonts w:ascii="Arial" w:hAnsi="Arial" w:cs="Arial"/>
              </w:rPr>
              <w:t xml:space="preserve"> ratificación de los puntos de acuerdo 15-06 y 15-07 del acta de sesión ordinaria de ayuntamiento No. 15 de fecha 13 de junio de 2019, y se aprueba la modificación del listado de obras FAIS 2019, misma que queda de la siguiente manera: Monto FISMDF a invertir: $2,993,960.31 (dos millones novecientos noventa y tres mil novecientos </w:t>
            </w:r>
            <w:r w:rsidRPr="0020001B">
              <w:rPr>
                <w:rFonts w:ascii="Arial" w:hAnsi="Arial" w:cs="Arial"/>
              </w:rPr>
              <w:lastRenderedPageBreak/>
              <w:t>sesenta pesos 31/100 M.N.)</w:t>
            </w:r>
          </w:p>
        </w:tc>
      </w:tr>
      <w:tr w:rsidR="00DD3A58" w:rsidTr="006F1BAC">
        <w:tc>
          <w:tcPr>
            <w:tcW w:w="817" w:type="dxa"/>
            <w:vAlign w:val="center"/>
          </w:tcPr>
          <w:p w:rsidR="00DD3A58" w:rsidRDefault="0020001B" w:rsidP="00DD3A58">
            <w:pPr>
              <w:jc w:val="center"/>
              <w:rPr>
                <w:rFonts w:ascii="Arial" w:hAnsi="Arial" w:cs="Arial"/>
              </w:rPr>
            </w:pPr>
            <w:r>
              <w:rPr>
                <w:rFonts w:ascii="Arial" w:hAnsi="Arial" w:cs="Arial"/>
              </w:rPr>
              <w:lastRenderedPageBreak/>
              <w:t>23</w:t>
            </w:r>
          </w:p>
        </w:tc>
        <w:tc>
          <w:tcPr>
            <w:tcW w:w="1701" w:type="dxa"/>
            <w:vAlign w:val="center"/>
          </w:tcPr>
          <w:p w:rsidR="00DD3A58" w:rsidRDefault="0020001B" w:rsidP="0020001B">
            <w:pPr>
              <w:jc w:val="center"/>
              <w:rPr>
                <w:rFonts w:ascii="Arial" w:hAnsi="Arial" w:cs="Arial"/>
              </w:rPr>
            </w:pPr>
            <w:r>
              <w:rPr>
                <w:rFonts w:ascii="Arial" w:hAnsi="Arial" w:cs="Arial"/>
              </w:rPr>
              <w:t>Extraordinaria</w:t>
            </w:r>
          </w:p>
        </w:tc>
        <w:tc>
          <w:tcPr>
            <w:tcW w:w="1418" w:type="dxa"/>
            <w:vAlign w:val="center"/>
          </w:tcPr>
          <w:p w:rsidR="00DD3A58" w:rsidRDefault="0020001B" w:rsidP="00DD3A58">
            <w:pPr>
              <w:jc w:val="center"/>
              <w:rPr>
                <w:rFonts w:ascii="Arial" w:hAnsi="Arial" w:cs="Arial"/>
              </w:rPr>
            </w:pPr>
            <w:r>
              <w:rPr>
                <w:rFonts w:ascii="Arial" w:hAnsi="Arial" w:cs="Arial"/>
              </w:rPr>
              <w:t>07/10/2019</w:t>
            </w:r>
          </w:p>
        </w:tc>
        <w:tc>
          <w:tcPr>
            <w:tcW w:w="1134" w:type="dxa"/>
            <w:vAlign w:val="center"/>
          </w:tcPr>
          <w:p w:rsidR="00DD3A58" w:rsidRDefault="0020001B" w:rsidP="00DD3A58">
            <w:pPr>
              <w:jc w:val="center"/>
              <w:rPr>
                <w:rFonts w:ascii="Arial" w:hAnsi="Arial" w:cs="Arial"/>
              </w:rPr>
            </w:pPr>
            <w:r>
              <w:rPr>
                <w:rFonts w:ascii="Arial" w:hAnsi="Arial" w:cs="Arial"/>
              </w:rPr>
              <w:t>23-01</w:t>
            </w:r>
          </w:p>
        </w:tc>
        <w:tc>
          <w:tcPr>
            <w:tcW w:w="1417" w:type="dxa"/>
            <w:vAlign w:val="center"/>
          </w:tcPr>
          <w:p w:rsidR="00DD3A58" w:rsidRDefault="0020001B" w:rsidP="00DD3A58">
            <w:pPr>
              <w:jc w:val="center"/>
              <w:rPr>
                <w:rFonts w:ascii="Arial" w:hAnsi="Arial" w:cs="Arial"/>
              </w:rPr>
            </w:pPr>
            <w:r>
              <w:rPr>
                <w:rFonts w:ascii="Arial" w:hAnsi="Arial" w:cs="Arial"/>
              </w:rPr>
              <w:t>Unanimidad</w:t>
            </w:r>
          </w:p>
        </w:tc>
        <w:tc>
          <w:tcPr>
            <w:tcW w:w="2567" w:type="dxa"/>
            <w:vAlign w:val="center"/>
          </w:tcPr>
          <w:p w:rsidR="00DD3A58" w:rsidRPr="00DD3A58" w:rsidRDefault="0020001B" w:rsidP="00905CA1">
            <w:pPr>
              <w:rPr>
                <w:rFonts w:ascii="Arial" w:hAnsi="Arial" w:cs="Arial"/>
              </w:rPr>
            </w:pPr>
            <w:r w:rsidRPr="0020001B">
              <w:rPr>
                <w:rFonts w:ascii="Arial" w:hAnsi="Arial" w:cs="Arial"/>
              </w:rPr>
              <w:t>El orden del día para la vigésima tercera sesión ordinaria de ayuntamiento.</w:t>
            </w:r>
          </w:p>
        </w:tc>
      </w:tr>
      <w:tr w:rsidR="00DD3A58" w:rsidTr="006F1BAC">
        <w:tc>
          <w:tcPr>
            <w:tcW w:w="817" w:type="dxa"/>
            <w:vAlign w:val="center"/>
          </w:tcPr>
          <w:p w:rsidR="00DD3A58" w:rsidRDefault="00DD3A58" w:rsidP="00DD3A58">
            <w:pPr>
              <w:jc w:val="center"/>
              <w:rPr>
                <w:rFonts w:ascii="Arial" w:hAnsi="Arial" w:cs="Arial"/>
              </w:rPr>
            </w:pPr>
          </w:p>
        </w:tc>
        <w:tc>
          <w:tcPr>
            <w:tcW w:w="1701" w:type="dxa"/>
            <w:vAlign w:val="center"/>
          </w:tcPr>
          <w:p w:rsidR="00DD3A58" w:rsidRDefault="00DD3A58" w:rsidP="00DD3A58">
            <w:pPr>
              <w:jc w:val="center"/>
              <w:rPr>
                <w:rFonts w:ascii="Arial" w:hAnsi="Arial" w:cs="Arial"/>
              </w:rPr>
            </w:pPr>
          </w:p>
        </w:tc>
        <w:tc>
          <w:tcPr>
            <w:tcW w:w="1418" w:type="dxa"/>
            <w:vAlign w:val="center"/>
          </w:tcPr>
          <w:p w:rsidR="00DD3A58" w:rsidRDefault="00DD3A58" w:rsidP="00DD3A58">
            <w:pPr>
              <w:jc w:val="center"/>
              <w:rPr>
                <w:rFonts w:ascii="Arial" w:hAnsi="Arial" w:cs="Arial"/>
              </w:rPr>
            </w:pPr>
          </w:p>
        </w:tc>
        <w:tc>
          <w:tcPr>
            <w:tcW w:w="1134" w:type="dxa"/>
            <w:vAlign w:val="center"/>
          </w:tcPr>
          <w:p w:rsidR="00DD3A58" w:rsidRDefault="0020001B" w:rsidP="00DD3A58">
            <w:pPr>
              <w:jc w:val="center"/>
              <w:rPr>
                <w:rFonts w:ascii="Arial" w:hAnsi="Arial" w:cs="Arial"/>
              </w:rPr>
            </w:pPr>
            <w:r>
              <w:rPr>
                <w:rFonts w:ascii="Arial" w:hAnsi="Arial" w:cs="Arial"/>
              </w:rPr>
              <w:t>23-02</w:t>
            </w:r>
          </w:p>
        </w:tc>
        <w:tc>
          <w:tcPr>
            <w:tcW w:w="1417" w:type="dxa"/>
            <w:vAlign w:val="center"/>
          </w:tcPr>
          <w:p w:rsidR="00DD3A58" w:rsidRDefault="0020001B" w:rsidP="00DD3A58">
            <w:pPr>
              <w:jc w:val="center"/>
              <w:rPr>
                <w:rFonts w:ascii="Arial" w:hAnsi="Arial" w:cs="Arial"/>
              </w:rPr>
            </w:pPr>
            <w:r>
              <w:rPr>
                <w:rFonts w:ascii="Arial" w:hAnsi="Arial" w:cs="Arial"/>
              </w:rPr>
              <w:t>Unanimidad</w:t>
            </w:r>
          </w:p>
        </w:tc>
        <w:tc>
          <w:tcPr>
            <w:tcW w:w="2567" w:type="dxa"/>
            <w:vAlign w:val="center"/>
          </w:tcPr>
          <w:p w:rsidR="00DD3A58" w:rsidRPr="00DD3A58" w:rsidRDefault="0020001B" w:rsidP="0079549E">
            <w:pPr>
              <w:rPr>
                <w:rFonts w:ascii="Arial" w:hAnsi="Arial" w:cs="Arial"/>
              </w:rPr>
            </w:pPr>
            <w:r w:rsidRPr="0020001B">
              <w:rPr>
                <w:rFonts w:ascii="Arial" w:hAnsi="Arial" w:cs="Arial"/>
              </w:rPr>
              <w:t>La dispensa de la lectura del acta de la sesión ordinaria celebrada el día 04 de octubre de 2019.</w:t>
            </w:r>
          </w:p>
        </w:tc>
      </w:tr>
      <w:tr w:rsidR="00DD3A58" w:rsidTr="006F1BAC">
        <w:tc>
          <w:tcPr>
            <w:tcW w:w="817" w:type="dxa"/>
            <w:vAlign w:val="center"/>
          </w:tcPr>
          <w:p w:rsidR="00DD3A58" w:rsidRDefault="00DD3A58" w:rsidP="00DD3A58">
            <w:pPr>
              <w:jc w:val="center"/>
              <w:rPr>
                <w:rFonts w:ascii="Arial" w:hAnsi="Arial" w:cs="Arial"/>
              </w:rPr>
            </w:pPr>
          </w:p>
        </w:tc>
        <w:tc>
          <w:tcPr>
            <w:tcW w:w="1701" w:type="dxa"/>
            <w:vAlign w:val="center"/>
          </w:tcPr>
          <w:p w:rsidR="00DD3A58" w:rsidRDefault="00DD3A58" w:rsidP="0079549E">
            <w:pPr>
              <w:rPr>
                <w:rFonts w:ascii="Arial" w:hAnsi="Arial" w:cs="Arial"/>
              </w:rPr>
            </w:pPr>
          </w:p>
        </w:tc>
        <w:tc>
          <w:tcPr>
            <w:tcW w:w="1418" w:type="dxa"/>
            <w:vAlign w:val="center"/>
          </w:tcPr>
          <w:p w:rsidR="00DD3A58" w:rsidRDefault="00DD3A58" w:rsidP="00DD3A58">
            <w:pPr>
              <w:jc w:val="center"/>
              <w:rPr>
                <w:rFonts w:ascii="Arial" w:hAnsi="Arial" w:cs="Arial"/>
              </w:rPr>
            </w:pPr>
          </w:p>
        </w:tc>
        <w:tc>
          <w:tcPr>
            <w:tcW w:w="1134" w:type="dxa"/>
            <w:vAlign w:val="center"/>
          </w:tcPr>
          <w:p w:rsidR="00DD3A58" w:rsidRDefault="0020001B" w:rsidP="00DD3A58">
            <w:pPr>
              <w:jc w:val="center"/>
              <w:rPr>
                <w:rFonts w:ascii="Arial" w:hAnsi="Arial" w:cs="Arial"/>
              </w:rPr>
            </w:pPr>
            <w:r>
              <w:rPr>
                <w:rFonts w:ascii="Arial" w:hAnsi="Arial" w:cs="Arial"/>
              </w:rPr>
              <w:t>23-03</w:t>
            </w:r>
          </w:p>
        </w:tc>
        <w:tc>
          <w:tcPr>
            <w:tcW w:w="1417" w:type="dxa"/>
            <w:vAlign w:val="center"/>
          </w:tcPr>
          <w:p w:rsidR="00DD3A58" w:rsidRDefault="0020001B" w:rsidP="00DD3A58">
            <w:pPr>
              <w:jc w:val="center"/>
              <w:rPr>
                <w:rFonts w:ascii="Arial" w:hAnsi="Arial" w:cs="Arial"/>
              </w:rPr>
            </w:pPr>
            <w:r>
              <w:rPr>
                <w:rFonts w:ascii="Arial" w:hAnsi="Arial" w:cs="Arial"/>
              </w:rPr>
              <w:t>Unanimidad</w:t>
            </w:r>
          </w:p>
        </w:tc>
        <w:tc>
          <w:tcPr>
            <w:tcW w:w="2567" w:type="dxa"/>
            <w:vAlign w:val="center"/>
          </w:tcPr>
          <w:p w:rsidR="00DD3A58" w:rsidRPr="00DD3A58" w:rsidRDefault="0020001B" w:rsidP="0079549E">
            <w:pPr>
              <w:rPr>
                <w:rFonts w:ascii="Arial" w:hAnsi="Arial" w:cs="Arial"/>
              </w:rPr>
            </w:pPr>
            <w:r w:rsidRPr="0020001B">
              <w:rPr>
                <w:rFonts w:ascii="Arial" w:hAnsi="Arial" w:cs="Arial"/>
              </w:rPr>
              <w:t>El Reglamento de Participación Ciudadana  para la Gobernanza del Municipio de Tuxcueca, Jalisco.</w:t>
            </w:r>
          </w:p>
        </w:tc>
      </w:tr>
      <w:tr w:rsidR="00BE23E5" w:rsidTr="006F1BAC">
        <w:tc>
          <w:tcPr>
            <w:tcW w:w="817" w:type="dxa"/>
            <w:vAlign w:val="center"/>
          </w:tcPr>
          <w:p w:rsidR="00BE23E5" w:rsidRDefault="00BE23E5" w:rsidP="00DD3A58">
            <w:pPr>
              <w:jc w:val="center"/>
              <w:rPr>
                <w:rFonts w:ascii="Arial" w:hAnsi="Arial" w:cs="Arial"/>
              </w:rPr>
            </w:pPr>
          </w:p>
        </w:tc>
        <w:tc>
          <w:tcPr>
            <w:tcW w:w="1701" w:type="dxa"/>
            <w:vAlign w:val="center"/>
          </w:tcPr>
          <w:p w:rsidR="00BE23E5" w:rsidRDefault="00BE23E5" w:rsidP="00DD3A58">
            <w:pPr>
              <w:jc w:val="center"/>
              <w:rPr>
                <w:rFonts w:ascii="Arial" w:hAnsi="Arial" w:cs="Arial"/>
              </w:rPr>
            </w:pPr>
          </w:p>
        </w:tc>
        <w:tc>
          <w:tcPr>
            <w:tcW w:w="1418" w:type="dxa"/>
            <w:vAlign w:val="center"/>
          </w:tcPr>
          <w:p w:rsidR="00BE23E5" w:rsidRDefault="00BE23E5" w:rsidP="00DD3A58">
            <w:pPr>
              <w:jc w:val="center"/>
              <w:rPr>
                <w:rFonts w:ascii="Arial" w:hAnsi="Arial" w:cs="Arial"/>
              </w:rPr>
            </w:pPr>
          </w:p>
        </w:tc>
        <w:tc>
          <w:tcPr>
            <w:tcW w:w="1134" w:type="dxa"/>
            <w:vAlign w:val="center"/>
          </w:tcPr>
          <w:p w:rsidR="00BE23E5" w:rsidRDefault="0020001B" w:rsidP="00DD3A58">
            <w:pPr>
              <w:jc w:val="center"/>
              <w:rPr>
                <w:rFonts w:ascii="Arial" w:hAnsi="Arial" w:cs="Arial"/>
              </w:rPr>
            </w:pPr>
            <w:r>
              <w:rPr>
                <w:rFonts w:ascii="Arial" w:hAnsi="Arial" w:cs="Arial"/>
              </w:rPr>
              <w:t>23-04</w:t>
            </w:r>
          </w:p>
        </w:tc>
        <w:tc>
          <w:tcPr>
            <w:tcW w:w="1417" w:type="dxa"/>
            <w:vAlign w:val="center"/>
          </w:tcPr>
          <w:p w:rsidR="00BE23E5" w:rsidRDefault="0020001B" w:rsidP="00DD3A58">
            <w:pPr>
              <w:jc w:val="center"/>
              <w:rPr>
                <w:rFonts w:ascii="Arial" w:hAnsi="Arial" w:cs="Arial"/>
              </w:rPr>
            </w:pPr>
            <w:r>
              <w:rPr>
                <w:rFonts w:ascii="Arial" w:hAnsi="Arial" w:cs="Arial"/>
              </w:rPr>
              <w:t>Unanimidad</w:t>
            </w:r>
          </w:p>
        </w:tc>
        <w:tc>
          <w:tcPr>
            <w:tcW w:w="2567" w:type="dxa"/>
            <w:vAlign w:val="center"/>
          </w:tcPr>
          <w:p w:rsidR="00BE23E5" w:rsidRPr="00DD3A58" w:rsidRDefault="0020001B" w:rsidP="0079549E">
            <w:pPr>
              <w:rPr>
                <w:rFonts w:ascii="Arial" w:hAnsi="Arial" w:cs="Arial"/>
              </w:rPr>
            </w:pPr>
            <w:r w:rsidRPr="0020001B">
              <w:rPr>
                <w:rFonts w:ascii="Arial" w:hAnsi="Arial" w:cs="Arial"/>
              </w:rPr>
              <w:t>El Consejo Municipal de Protección Civil del Municipio de Tuxcueca, Jalisco.</w:t>
            </w:r>
          </w:p>
        </w:tc>
      </w:tr>
      <w:tr w:rsidR="00BE23E5" w:rsidTr="006F1BAC">
        <w:tc>
          <w:tcPr>
            <w:tcW w:w="817" w:type="dxa"/>
            <w:vAlign w:val="center"/>
          </w:tcPr>
          <w:p w:rsidR="00BE23E5" w:rsidRDefault="00BE23E5" w:rsidP="00DD3A58">
            <w:pPr>
              <w:jc w:val="center"/>
              <w:rPr>
                <w:rFonts w:ascii="Arial" w:hAnsi="Arial" w:cs="Arial"/>
              </w:rPr>
            </w:pPr>
          </w:p>
        </w:tc>
        <w:tc>
          <w:tcPr>
            <w:tcW w:w="1701" w:type="dxa"/>
            <w:vAlign w:val="center"/>
          </w:tcPr>
          <w:p w:rsidR="00BE23E5" w:rsidRDefault="00BE23E5" w:rsidP="0079549E">
            <w:pPr>
              <w:rPr>
                <w:rFonts w:ascii="Arial" w:hAnsi="Arial" w:cs="Arial"/>
              </w:rPr>
            </w:pPr>
          </w:p>
        </w:tc>
        <w:tc>
          <w:tcPr>
            <w:tcW w:w="1418" w:type="dxa"/>
            <w:vAlign w:val="center"/>
          </w:tcPr>
          <w:p w:rsidR="00BE23E5" w:rsidRDefault="00BE23E5" w:rsidP="00DD3A58">
            <w:pPr>
              <w:jc w:val="center"/>
              <w:rPr>
                <w:rFonts w:ascii="Arial" w:hAnsi="Arial" w:cs="Arial"/>
              </w:rPr>
            </w:pPr>
          </w:p>
        </w:tc>
        <w:tc>
          <w:tcPr>
            <w:tcW w:w="1134" w:type="dxa"/>
            <w:vAlign w:val="center"/>
          </w:tcPr>
          <w:p w:rsidR="00BE23E5" w:rsidRDefault="0020001B" w:rsidP="00DD3A58">
            <w:pPr>
              <w:jc w:val="center"/>
              <w:rPr>
                <w:rFonts w:ascii="Arial" w:hAnsi="Arial" w:cs="Arial"/>
              </w:rPr>
            </w:pPr>
            <w:r>
              <w:rPr>
                <w:rFonts w:ascii="Arial" w:hAnsi="Arial" w:cs="Arial"/>
              </w:rPr>
              <w:t>23-05</w:t>
            </w:r>
          </w:p>
        </w:tc>
        <w:tc>
          <w:tcPr>
            <w:tcW w:w="1417" w:type="dxa"/>
            <w:vAlign w:val="center"/>
          </w:tcPr>
          <w:p w:rsidR="00BE23E5" w:rsidRDefault="0020001B" w:rsidP="00DD3A58">
            <w:pPr>
              <w:jc w:val="center"/>
              <w:rPr>
                <w:rFonts w:ascii="Arial" w:hAnsi="Arial" w:cs="Arial"/>
              </w:rPr>
            </w:pPr>
            <w:r>
              <w:rPr>
                <w:rFonts w:ascii="Arial" w:hAnsi="Arial" w:cs="Arial"/>
              </w:rPr>
              <w:t>Mayoría</w:t>
            </w:r>
          </w:p>
        </w:tc>
        <w:tc>
          <w:tcPr>
            <w:tcW w:w="2567" w:type="dxa"/>
            <w:vAlign w:val="center"/>
          </w:tcPr>
          <w:p w:rsidR="00BE23E5" w:rsidRPr="00BE23E5" w:rsidRDefault="0020001B" w:rsidP="0079549E">
            <w:pPr>
              <w:rPr>
                <w:rFonts w:ascii="Arial" w:hAnsi="Arial" w:cs="Arial"/>
              </w:rPr>
            </w:pPr>
            <w:r w:rsidRPr="0020001B">
              <w:rPr>
                <w:rFonts w:ascii="Arial" w:hAnsi="Arial" w:cs="Arial"/>
              </w:rPr>
              <w:t>Buscar los medios y recursos necesarios para poder cubrir el pago del adeudo que tiene el H. Ayuntamiento de Tuxcueca, Jalisco, con el Sr. Pedro Cumplido Ramos.</w:t>
            </w:r>
          </w:p>
        </w:tc>
      </w:tr>
      <w:tr w:rsidR="00BE23E5" w:rsidTr="006F1BAC">
        <w:tc>
          <w:tcPr>
            <w:tcW w:w="817" w:type="dxa"/>
            <w:vAlign w:val="center"/>
          </w:tcPr>
          <w:p w:rsidR="00BE23E5" w:rsidRDefault="004F0EE8" w:rsidP="00DD3A58">
            <w:pPr>
              <w:jc w:val="center"/>
              <w:rPr>
                <w:rFonts w:ascii="Arial" w:hAnsi="Arial" w:cs="Arial"/>
              </w:rPr>
            </w:pPr>
            <w:r>
              <w:rPr>
                <w:rFonts w:ascii="Arial" w:hAnsi="Arial" w:cs="Arial"/>
              </w:rPr>
              <w:t>24</w:t>
            </w:r>
          </w:p>
        </w:tc>
        <w:tc>
          <w:tcPr>
            <w:tcW w:w="1701" w:type="dxa"/>
            <w:vAlign w:val="center"/>
          </w:tcPr>
          <w:p w:rsidR="00BE23E5" w:rsidRDefault="004F0EE8" w:rsidP="00DD3A58">
            <w:pPr>
              <w:jc w:val="center"/>
              <w:rPr>
                <w:rFonts w:ascii="Arial" w:hAnsi="Arial" w:cs="Arial"/>
              </w:rPr>
            </w:pPr>
            <w:r>
              <w:rPr>
                <w:rFonts w:ascii="Arial" w:hAnsi="Arial" w:cs="Arial"/>
              </w:rPr>
              <w:t>Ordinaria</w:t>
            </w:r>
          </w:p>
        </w:tc>
        <w:tc>
          <w:tcPr>
            <w:tcW w:w="1418" w:type="dxa"/>
            <w:vAlign w:val="center"/>
          </w:tcPr>
          <w:p w:rsidR="00BE23E5" w:rsidRDefault="004F0EE8" w:rsidP="00DD3A58">
            <w:pPr>
              <w:jc w:val="center"/>
              <w:rPr>
                <w:rFonts w:ascii="Arial" w:hAnsi="Arial" w:cs="Arial"/>
              </w:rPr>
            </w:pPr>
            <w:r>
              <w:rPr>
                <w:rFonts w:ascii="Arial" w:hAnsi="Arial" w:cs="Arial"/>
              </w:rPr>
              <w:t>27/11/2019</w:t>
            </w:r>
          </w:p>
        </w:tc>
        <w:tc>
          <w:tcPr>
            <w:tcW w:w="1134" w:type="dxa"/>
            <w:vAlign w:val="center"/>
          </w:tcPr>
          <w:p w:rsidR="00BE23E5" w:rsidRDefault="0020001B" w:rsidP="00DD3A58">
            <w:pPr>
              <w:jc w:val="center"/>
              <w:rPr>
                <w:rFonts w:ascii="Arial" w:hAnsi="Arial" w:cs="Arial"/>
              </w:rPr>
            </w:pPr>
            <w:r>
              <w:rPr>
                <w:rFonts w:ascii="Arial" w:hAnsi="Arial" w:cs="Arial"/>
              </w:rPr>
              <w:t>24-01</w:t>
            </w:r>
          </w:p>
        </w:tc>
        <w:tc>
          <w:tcPr>
            <w:tcW w:w="1417" w:type="dxa"/>
            <w:vAlign w:val="center"/>
          </w:tcPr>
          <w:p w:rsidR="00BE23E5" w:rsidRDefault="004F0EE8" w:rsidP="00DD3A58">
            <w:pPr>
              <w:jc w:val="center"/>
              <w:rPr>
                <w:rFonts w:ascii="Arial" w:hAnsi="Arial" w:cs="Arial"/>
              </w:rPr>
            </w:pPr>
            <w:r>
              <w:rPr>
                <w:rFonts w:ascii="Arial" w:hAnsi="Arial" w:cs="Arial"/>
              </w:rPr>
              <w:t>Unanimidad</w:t>
            </w:r>
          </w:p>
        </w:tc>
        <w:tc>
          <w:tcPr>
            <w:tcW w:w="2567" w:type="dxa"/>
            <w:vAlign w:val="center"/>
          </w:tcPr>
          <w:p w:rsidR="00BE23E5" w:rsidRPr="00BE23E5" w:rsidRDefault="0020001B" w:rsidP="0079549E">
            <w:pPr>
              <w:rPr>
                <w:rFonts w:ascii="Arial" w:hAnsi="Arial" w:cs="Arial"/>
              </w:rPr>
            </w:pPr>
            <w:r w:rsidRPr="0020001B">
              <w:rPr>
                <w:rFonts w:ascii="Arial" w:hAnsi="Arial" w:cs="Arial"/>
              </w:rPr>
              <w:t>El orden del día para la vigésima cuarta sesión ordinaria de ayuntamiento</w:t>
            </w:r>
          </w:p>
        </w:tc>
      </w:tr>
      <w:tr w:rsidR="00D432EB" w:rsidTr="006F1BAC">
        <w:tc>
          <w:tcPr>
            <w:tcW w:w="817" w:type="dxa"/>
            <w:vAlign w:val="center"/>
          </w:tcPr>
          <w:p w:rsidR="00D432EB" w:rsidRDefault="00D432EB" w:rsidP="00DD3A58">
            <w:pPr>
              <w:jc w:val="center"/>
              <w:rPr>
                <w:rFonts w:ascii="Arial" w:hAnsi="Arial" w:cs="Arial"/>
              </w:rPr>
            </w:pPr>
          </w:p>
        </w:tc>
        <w:tc>
          <w:tcPr>
            <w:tcW w:w="1701" w:type="dxa"/>
            <w:vAlign w:val="center"/>
          </w:tcPr>
          <w:p w:rsidR="00D432EB" w:rsidRDefault="00D432EB" w:rsidP="00DD3A58">
            <w:pPr>
              <w:jc w:val="center"/>
              <w:rPr>
                <w:rFonts w:ascii="Arial" w:hAnsi="Arial" w:cs="Arial"/>
              </w:rPr>
            </w:pPr>
          </w:p>
        </w:tc>
        <w:tc>
          <w:tcPr>
            <w:tcW w:w="1418" w:type="dxa"/>
            <w:vAlign w:val="center"/>
          </w:tcPr>
          <w:p w:rsidR="00D432EB" w:rsidRDefault="00D432EB" w:rsidP="00DD3A58">
            <w:pPr>
              <w:jc w:val="center"/>
              <w:rPr>
                <w:rFonts w:ascii="Arial" w:hAnsi="Arial" w:cs="Arial"/>
              </w:rPr>
            </w:pPr>
          </w:p>
        </w:tc>
        <w:tc>
          <w:tcPr>
            <w:tcW w:w="1134" w:type="dxa"/>
            <w:vAlign w:val="center"/>
          </w:tcPr>
          <w:p w:rsidR="00D432EB" w:rsidRDefault="004F0EE8" w:rsidP="00DD3A58">
            <w:pPr>
              <w:jc w:val="center"/>
              <w:rPr>
                <w:rFonts w:ascii="Arial" w:hAnsi="Arial" w:cs="Arial"/>
              </w:rPr>
            </w:pPr>
            <w:r>
              <w:rPr>
                <w:rFonts w:ascii="Arial" w:hAnsi="Arial" w:cs="Arial"/>
              </w:rPr>
              <w:t>24-02</w:t>
            </w:r>
          </w:p>
        </w:tc>
        <w:tc>
          <w:tcPr>
            <w:tcW w:w="1417" w:type="dxa"/>
            <w:vAlign w:val="center"/>
          </w:tcPr>
          <w:p w:rsidR="00D432EB" w:rsidRDefault="004F0EE8" w:rsidP="00DD3A58">
            <w:pPr>
              <w:jc w:val="center"/>
              <w:rPr>
                <w:rFonts w:ascii="Arial" w:hAnsi="Arial" w:cs="Arial"/>
              </w:rPr>
            </w:pPr>
            <w:r>
              <w:rPr>
                <w:rFonts w:ascii="Arial" w:hAnsi="Arial" w:cs="Arial"/>
              </w:rPr>
              <w:t>Unanimidad</w:t>
            </w:r>
          </w:p>
        </w:tc>
        <w:tc>
          <w:tcPr>
            <w:tcW w:w="2567" w:type="dxa"/>
            <w:vAlign w:val="center"/>
          </w:tcPr>
          <w:p w:rsidR="00D432EB" w:rsidRPr="00D432EB" w:rsidRDefault="004F0EE8" w:rsidP="00337400">
            <w:pPr>
              <w:rPr>
                <w:rFonts w:ascii="Arial" w:hAnsi="Arial" w:cs="Arial"/>
              </w:rPr>
            </w:pPr>
            <w:r w:rsidRPr="004F0EE8">
              <w:rPr>
                <w:rFonts w:ascii="Arial" w:hAnsi="Arial" w:cs="Arial"/>
              </w:rPr>
              <w:t>El contenido del Acta No. 22 de la sesión ordinaria celebrada el día 04 de octubre de 2019</w:t>
            </w:r>
          </w:p>
        </w:tc>
      </w:tr>
      <w:tr w:rsidR="00D432EB" w:rsidTr="00AF1574">
        <w:trPr>
          <w:trHeight w:val="570"/>
        </w:trPr>
        <w:tc>
          <w:tcPr>
            <w:tcW w:w="817" w:type="dxa"/>
            <w:vAlign w:val="center"/>
          </w:tcPr>
          <w:p w:rsidR="00D432EB" w:rsidRDefault="00D432EB" w:rsidP="00DD3A58">
            <w:pPr>
              <w:jc w:val="center"/>
              <w:rPr>
                <w:rFonts w:ascii="Arial" w:hAnsi="Arial" w:cs="Arial"/>
              </w:rPr>
            </w:pPr>
          </w:p>
        </w:tc>
        <w:tc>
          <w:tcPr>
            <w:tcW w:w="1701" w:type="dxa"/>
            <w:vAlign w:val="center"/>
          </w:tcPr>
          <w:p w:rsidR="00D432EB" w:rsidRDefault="00D432EB" w:rsidP="00DD3A58">
            <w:pPr>
              <w:jc w:val="center"/>
              <w:rPr>
                <w:rFonts w:ascii="Arial" w:hAnsi="Arial" w:cs="Arial"/>
              </w:rPr>
            </w:pPr>
          </w:p>
        </w:tc>
        <w:tc>
          <w:tcPr>
            <w:tcW w:w="1418" w:type="dxa"/>
            <w:vAlign w:val="center"/>
          </w:tcPr>
          <w:p w:rsidR="00D432EB" w:rsidRDefault="00D432EB" w:rsidP="00DD3A58">
            <w:pPr>
              <w:jc w:val="center"/>
              <w:rPr>
                <w:rFonts w:ascii="Arial" w:hAnsi="Arial" w:cs="Arial"/>
              </w:rPr>
            </w:pPr>
          </w:p>
        </w:tc>
        <w:tc>
          <w:tcPr>
            <w:tcW w:w="1134" w:type="dxa"/>
            <w:vAlign w:val="center"/>
          </w:tcPr>
          <w:p w:rsidR="00D432EB" w:rsidRDefault="004F0EE8" w:rsidP="00DD3A58">
            <w:pPr>
              <w:jc w:val="center"/>
              <w:rPr>
                <w:rFonts w:ascii="Arial" w:hAnsi="Arial" w:cs="Arial"/>
              </w:rPr>
            </w:pPr>
            <w:r>
              <w:rPr>
                <w:rFonts w:ascii="Arial" w:hAnsi="Arial" w:cs="Arial"/>
              </w:rPr>
              <w:t>24-03</w:t>
            </w:r>
          </w:p>
        </w:tc>
        <w:tc>
          <w:tcPr>
            <w:tcW w:w="1417" w:type="dxa"/>
            <w:vAlign w:val="center"/>
          </w:tcPr>
          <w:p w:rsidR="00D432EB" w:rsidRDefault="004F0EE8" w:rsidP="00DD3A58">
            <w:pPr>
              <w:jc w:val="center"/>
              <w:rPr>
                <w:rFonts w:ascii="Arial" w:hAnsi="Arial" w:cs="Arial"/>
              </w:rPr>
            </w:pPr>
            <w:r>
              <w:rPr>
                <w:rFonts w:ascii="Arial" w:hAnsi="Arial" w:cs="Arial"/>
              </w:rPr>
              <w:t>Unanimidad</w:t>
            </w:r>
          </w:p>
        </w:tc>
        <w:tc>
          <w:tcPr>
            <w:tcW w:w="2567" w:type="dxa"/>
            <w:vAlign w:val="center"/>
          </w:tcPr>
          <w:p w:rsidR="00D432EB" w:rsidRPr="00D432EB" w:rsidRDefault="004F0EE8" w:rsidP="00337400">
            <w:pPr>
              <w:rPr>
                <w:rFonts w:ascii="Arial" w:hAnsi="Arial" w:cs="Arial"/>
              </w:rPr>
            </w:pPr>
            <w:r w:rsidRPr="004F0EE8">
              <w:rPr>
                <w:rFonts w:ascii="Arial" w:hAnsi="Arial" w:cs="Arial"/>
              </w:rPr>
              <w:t>El contenido del Acta No. 23 de la sesión ordinaria celebrada el día 07 de octubre de 2019</w:t>
            </w:r>
          </w:p>
        </w:tc>
      </w:tr>
      <w:tr w:rsidR="00D432EB" w:rsidTr="006F1BAC">
        <w:tc>
          <w:tcPr>
            <w:tcW w:w="817" w:type="dxa"/>
            <w:vAlign w:val="center"/>
          </w:tcPr>
          <w:p w:rsidR="00D432EB" w:rsidRDefault="00D432EB" w:rsidP="00DD3A58">
            <w:pPr>
              <w:jc w:val="center"/>
              <w:rPr>
                <w:rFonts w:ascii="Arial" w:hAnsi="Arial" w:cs="Arial"/>
              </w:rPr>
            </w:pPr>
          </w:p>
        </w:tc>
        <w:tc>
          <w:tcPr>
            <w:tcW w:w="1701" w:type="dxa"/>
            <w:vAlign w:val="center"/>
          </w:tcPr>
          <w:p w:rsidR="00D432EB" w:rsidRDefault="00D432EB" w:rsidP="00DD3A58">
            <w:pPr>
              <w:jc w:val="center"/>
              <w:rPr>
                <w:rFonts w:ascii="Arial" w:hAnsi="Arial" w:cs="Arial"/>
              </w:rPr>
            </w:pPr>
          </w:p>
        </w:tc>
        <w:tc>
          <w:tcPr>
            <w:tcW w:w="1418" w:type="dxa"/>
            <w:vAlign w:val="center"/>
          </w:tcPr>
          <w:p w:rsidR="00D432EB" w:rsidRDefault="00D432EB" w:rsidP="00DD3A58">
            <w:pPr>
              <w:jc w:val="center"/>
              <w:rPr>
                <w:rFonts w:ascii="Arial" w:hAnsi="Arial" w:cs="Arial"/>
              </w:rPr>
            </w:pPr>
          </w:p>
        </w:tc>
        <w:tc>
          <w:tcPr>
            <w:tcW w:w="1134" w:type="dxa"/>
            <w:vAlign w:val="center"/>
          </w:tcPr>
          <w:p w:rsidR="00D432EB" w:rsidRDefault="004F0EE8" w:rsidP="00DD3A58">
            <w:pPr>
              <w:jc w:val="center"/>
              <w:rPr>
                <w:rFonts w:ascii="Arial" w:hAnsi="Arial" w:cs="Arial"/>
              </w:rPr>
            </w:pPr>
            <w:r>
              <w:rPr>
                <w:rFonts w:ascii="Arial" w:hAnsi="Arial" w:cs="Arial"/>
              </w:rPr>
              <w:t>24-04</w:t>
            </w:r>
          </w:p>
        </w:tc>
        <w:tc>
          <w:tcPr>
            <w:tcW w:w="1417" w:type="dxa"/>
            <w:vAlign w:val="center"/>
          </w:tcPr>
          <w:p w:rsidR="00D432EB" w:rsidRDefault="004F0EE8" w:rsidP="00DD3A58">
            <w:pPr>
              <w:jc w:val="center"/>
              <w:rPr>
                <w:rFonts w:ascii="Arial" w:hAnsi="Arial" w:cs="Arial"/>
              </w:rPr>
            </w:pPr>
            <w:r>
              <w:rPr>
                <w:rFonts w:ascii="Arial" w:hAnsi="Arial" w:cs="Arial"/>
              </w:rPr>
              <w:t>Unanimidad</w:t>
            </w:r>
          </w:p>
        </w:tc>
        <w:tc>
          <w:tcPr>
            <w:tcW w:w="2567" w:type="dxa"/>
            <w:vAlign w:val="center"/>
          </w:tcPr>
          <w:p w:rsidR="00D432EB" w:rsidRPr="00D432EB" w:rsidRDefault="004F0EE8" w:rsidP="004F0EE8">
            <w:pPr>
              <w:rPr>
                <w:rFonts w:ascii="Arial" w:hAnsi="Arial" w:cs="Arial"/>
              </w:rPr>
            </w:pPr>
            <w:r w:rsidRPr="004F0EE8">
              <w:rPr>
                <w:rFonts w:ascii="Arial" w:hAnsi="Arial" w:cs="Arial"/>
              </w:rPr>
              <w:t xml:space="preserve">solicitar un anticipo de participaciones a la Secretaría de la Hacienda Pública del Estado  de Jalisco, hasta  por la cantidad  de  $1, 500,000.00 (un millón quinientos mil pesos 00/100 M.N.), mismo que será destinado para solventar las </w:t>
            </w:r>
            <w:r>
              <w:rPr>
                <w:rFonts w:ascii="Arial" w:hAnsi="Arial" w:cs="Arial"/>
              </w:rPr>
              <w:t>ne</w:t>
            </w:r>
            <w:r w:rsidRPr="004F0EE8">
              <w:rPr>
                <w:rFonts w:ascii="Arial" w:hAnsi="Arial" w:cs="Arial"/>
              </w:rPr>
              <w:t>cesidades urgentes de liquidez</w:t>
            </w:r>
          </w:p>
        </w:tc>
      </w:tr>
      <w:tr w:rsidR="00D432EB" w:rsidTr="006F1BAC">
        <w:tc>
          <w:tcPr>
            <w:tcW w:w="817" w:type="dxa"/>
            <w:vAlign w:val="center"/>
          </w:tcPr>
          <w:p w:rsidR="00D432EB" w:rsidRDefault="00D432EB" w:rsidP="00DD3A58">
            <w:pPr>
              <w:jc w:val="center"/>
              <w:rPr>
                <w:rFonts w:ascii="Arial" w:hAnsi="Arial" w:cs="Arial"/>
              </w:rPr>
            </w:pPr>
          </w:p>
        </w:tc>
        <w:tc>
          <w:tcPr>
            <w:tcW w:w="1701" w:type="dxa"/>
            <w:vAlign w:val="center"/>
          </w:tcPr>
          <w:p w:rsidR="00D432EB" w:rsidRDefault="00D432EB" w:rsidP="00DD3A58">
            <w:pPr>
              <w:jc w:val="center"/>
              <w:rPr>
                <w:rFonts w:ascii="Arial" w:hAnsi="Arial" w:cs="Arial"/>
              </w:rPr>
            </w:pPr>
          </w:p>
        </w:tc>
        <w:tc>
          <w:tcPr>
            <w:tcW w:w="1418" w:type="dxa"/>
            <w:vAlign w:val="center"/>
          </w:tcPr>
          <w:p w:rsidR="00D432EB" w:rsidRDefault="00D432EB" w:rsidP="00DD3A58">
            <w:pPr>
              <w:jc w:val="center"/>
              <w:rPr>
                <w:rFonts w:ascii="Arial" w:hAnsi="Arial" w:cs="Arial"/>
              </w:rPr>
            </w:pPr>
          </w:p>
        </w:tc>
        <w:tc>
          <w:tcPr>
            <w:tcW w:w="1134" w:type="dxa"/>
            <w:vAlign w:val="center"/>
          </w:tcPr>
          <w:p w:rsidR="00D432EB" w:rsidRDefault="004F0EE8" w:rsidP="00DD3A58">
            <w:pPr>
              <w:jc w:val="center"/>
              <w:rPr>
                <w:rFonts w:ascii="Arial" w:hAnsi="Arial" w:cs="Arial"/>
              </w:rPr>
            </w:pPr>
            <w:r>
              <w:rPr>
                <w:rFonts w:ascii="Arial" w:hAnsi="Arial" w:cs="Arial"/>
              </w:rPr>
              <w:t>24-05</w:t>
            </w:r>
          </w:p>
        </w:tc>
        <w:tc>
          <w:tcPr>
            <w:tcW w:w="1417" w:type="dxa"/>
            <w:vAlign w:val="center"/>
          </w:tcPr>
          <w:p w:rsidR="00D432EB" w:rsidRDefault="004F0EE8" w:rsidP="00DD3A58">
            <w:pPr>
              <w:jc w:val="center"/>
              <w:rPr>
                <w:rFonts w:ascii="Arial" w:hAnsi="Arial" w:cs="Arial"/>
              </w:rPr>
            </w:pPr>
            <w:r>
              <w:rPr>
                <w:rFonts w:ascii="Arial" w:hAnsi="Arial" w:cs="Arial"/>
              </w:rPr>
              <w:t>Unanimidad</w:t>
            </w:r>
          </w:p>
        </w:tc>
        <w:tc>
          <w:tcPr>
            <w:tcW w:w="2567" w:type="dxa"/>
            <w:vAlign w:val="center"/>
          </w:tcPr>
          <w:p w:rsidR="00D432EB" w:rsidRDefault="004F0EE8" w:rsidP="00337400">
            <w:pPr>
              <w:rPr>
                <w:rFonts w:ascii="Arial" w:hAnsi="Arial" w:cs="Arial"/>
              </w:rPr>
            </w:pPr>
            <w:r w:rsidRPr="004F0EE8">
              <w:rPr>
                <w:rFonts w:ascii="Arial" w:hAnsi="Arial" w:cs="Arial"/>
                <w:b/>
              </w:rPr>
              <w:t>PRIMERO.</w:t>
            </w:r>
            <w:r w:rsidRPr="004F0EE8">
              <w:rPr>
                <w:rFonts w:ascii="Arial" w:hAnsi="Arial" w:cs="Arial"/>
              </w:rPr>
              <w:t xml:space="preserve">- El Ayuntamiento de Tuxcueca, Jalisco, aprueba se suscriba con la Secretaría del Sistema de Asistencia Social del Gobierno del Estado de Jalisco, convenio de Colaboración para la participación y ejecución del Programa </w:t>
            </w:r>
            <w:r w:rsidRPr="004F0EE8">
              <w:rPr>
                <w:rFonts w:ascii="Arial" w:hAnsi="Arial" w:cs="Arial"/>
              </w:rPr>
              <w:lastRenderedPageBreak/>
              <w:t>“Recrea, Educando para la Vida, Apoyo de Mochila, Útiles, Uniforme y Calzado Escolar” consistente en la dotación de móchilas, útiles y calzado escolar, a los estudiantes de nivel básico del sistema de educación pública, mediante subsidio compartido, dentro del ejercicio fiscal 2020 dos mil veinte, para aplicarse en centros educativos públicos de preescolar, primaria y secundaria establecidos en el Municipio, a través del cual este municipio se obliga a aportar la cantidad de $722,030.71 (Setecientos veintidós mil treinta pesos 71/100 M/N) mediante ocho retenciones iguales, que resulten de dividir el valor de la aportación entre ocho mensualidades, a partir de la firma del Convenio y hasta el mes de noviembre del año 2020, de las participaciones federales (ramo 28) presentes y futuras que le correspondan al municipio, por conceptos de aportación a cargo del municipio</w:t>
            </w:r>
            <w:r>
              <w:rPr>
                <w:rFonts w:ascii="Arial" w:hAnsi="Arial" w:cs="Arial"/>
              </w:rPr>
              <w:t>.</w:t>
            </w:r>
          </w:p>
          <w:p w:rsidR="004F0EE8" w:rsidRDefault="004F0EE8" w:rsidP="00337400">
            <w:pPr>
              <w:rPr>
                <w:rFonts w:ascii="Arial" w:hAnsi="Arial" w:cs="Arial"/>
              </w:rPr>
            </w:pPr>
            <w:r w:rsidRPr="004F0EE8">
              <w:rPr>
                <w:rFonts w:ascii="Arial" w:hAnsi="Arial" w:cs="Arial"/>
                <w:b/>
              </w:rPr>
              <w:t>SEGUNDO</w:t>
            </w:r>
            <w:r w:rsidRPr="004F0EE8">
              <w:rPr>
                <w:rFonts w:ascii="Arial" w:hAnsi="Arial" w:cs="Arial"/>
              </w:rPr>
              <w:t xml:space="preserve">.- Se aprueba y se autoriza de manera irrevocable la afectación de participaciones federales presentes y futuras, correspondientes al Fondo General de Participaciones (ramo 28), en garantía y fuente de pago hasta por la cantidad establecida en el acuerdo primero, que corresponde al 50% del valor del “Programa Recrea, Educando para la Vida, Apoyo de Mochila, Útiles, Uniforme y Calzado Escolar”, que se ejecutará en el municipio de Tuxcueca, Jalisco, durante el </w:t>
            </w:r>
            <w:r w:rsidRPr="004F0EE8">
              <w:rPr>
                <w:rFonts w:ascii="Arial" w:hAnsi="Arial" w:cs="Arial"/>
              </w:rPr>
              <w:lastRenderedPageBreak/>
              <w:t>ejercicio 2020</w:t>
            </w:r>
            <w:r>
              <w:rPr>
                <w:rFonts w:ascii="Arial" w:hAnsi="Arial" w:cs="Arial"/>
              </w:rPr>
              <w:t>.</w:t>
            </w:r>
          </w:p>
          <w:p w:rsidR="004F0EE8" w:rsidRDefault="004F0EE8" w:rsidP="00337400">
            <w:pPr>
              <w:rPr>
                <w:rFonts w:ascii="Arial" w:hAnsi="Arial" w:cs="Arial"/>
              </w:rPr>
            </w:pPr>
            <w:r w:rsidRPr="004F0EE8">
              <w:rPr>
                <w:rFonts w:ascii="Arial" w:hAnsi="Arial" w:cs="Arial"/>
                <w:b/>
              </w:rPr>
              <w:t>TERCERO.</w:t>
            </w:r>
            <w:r w:rsidRPr="004F0EE8">
              <w:rPr>
                <w:rFonts w:ascii="Arial" w:hAnsi="Arial" w:cs="Arial"/>
              </w:rPr>
              <w:t>- Se aprueba y se autoriza de manera irrevocable, a la Secretaría de la Hacienda Pública, para que realice las retenciones mensuales de las participaciones federales (Ramo 28) presentes y futuras que le correspondan al municipio, por concepto de aportación a cargo del Municipio en cumplimiento a las obligaciones que se asuman con la firma del convenio antes mencionado. Así mismo, se autoriza a la citada dependencia para que realice las retenciones y/o descuentos mensuales de las participaciones federales o estatales para el caso de incumplimiento de dicho convenio</w:t>
            </w:r>
            <w:r>
              <w:rPr>
                <w:rFonts w:ascii="Arial" w:hAnsi="Arial" w:cs="Arial"/>
              </w:rPr>
              <w:t>.</w:t>
            </w:r>
          </w:p>
          <w:p w:rsidR="004F0EE8" w:rsidRDefault="004F0EE8" w:rsidP="00337400">
            <w:pPr>
              <w:rPr>
                <w:rFonts w:ascii="Arial" w:hAnsi="Arial" w:cs="Arial"/>
              </w:rPr>
            </w:pPr>
            <w:r w:rsidRPr="004F0EE8">
              <w:rPr>
                <w:rFonts w:ascii="Arial" w:hAnsi="Arial" w:cs="Arial"/>
                <w:b/>
              </w:rPr>
              <w:t>CUARTO</w:t>
            </w:r>
            <w:r w:rsidRPr="004F0EE8">
              <w:rPr>
                <w:rFonts w:ascii="Arial" w:hAnsi="Arial" w:cs="Arial"/>
              </w:rPr>
              <w:t>: Se aprueba y autoriza al Encargado de la Hacienda Municipal a realizar las adecuaciones presupuestales y administrativas que resulten necesarias en virtud de la aportación del Municipio conforme al Convenio de Colaboración y participación para la ejecución del Programa “Recrea, Educando para la Vida, Apoyo de Mochila, Útiles, Uniforme y Calzado Escolar” para el ejercicio 2020 dos mil veinte, que para tal efecto se firme</w:t>
            </w:r>
            <w:r>
              <w:rPr>
                <w:rFonts w:ascii="Arial" w:hAnsi="Arial" w:cs="Arial"/>
              </w:rPr>
              <w:t>.</w:t>
            </w:r>
          </w:p>
          <w:p w:rsidR="004F0EE8" w:rsidRDefault="004F0EE8" w:rsidP="00337400">
            <w:pPr>
              <w:rPr>
                <w:rFonts w:ascii="Arial" w:hAnsi="Arial" w:cs="Arial"/>
              </w:rPr>
            </w:pPr>
            <w:r w:rsidRPr="004F0EE8">
              <w:rPr>
                <w:rFonts w:ascii="Arial" w:hAnsi="Arial" w:cs="Arial"/>
                <w:b/>
              </w:rPr>
              <w:t>QUINTO</w:t>
            </w:r>
            <w:r w:rsidRPr="004F0EE8">
              <w:rPr>
                <w:rFonts w:ascii="Arial" w:hAnsi="Arial" w:cs="Arial"/>
              </w:rPr>
              <w:t xml:space="preserve">.- El Ayuntamiento de Tuxcueca, Jalisco, ratifica al C. José Noé Arana Martínez, como Enlace Municipal para que represente a este H. Ayuntamiento dentro del Programa “Recrea, Educando para la vida, Apoyo de Mochila, Útiles, Uniforme y Calzado Escolar” para el ejercicio 2020 dos mil veinte desde su inicio hasta su conclusión, así mismo, se faculta para que realice todos los </w:t>
            </w:r>
            <w:r w:rsidRPr="004F0EE8">
              <w:rPr>
                <w:rFonts w:ascii="Arial" w:hAnsi="Arial" w:cs="Arial"/>
              </w:rPr>
              <w:lastRenderedPageBreak/>
              <w:t>actos e instrumentos administrativos inherentes a la recepción, entrega y comprobación final de los apoyos sociales otorgados</w:t>
            </w:r>
            <w:r>
              <w:rPr>
                <w:rFonts w:ascii="Arial" w:hAnsi="Arial" w:cs="Arial"/>
              </w:rPr>
              <w:t>.</w:t>
            </w:r>
          </w:p>
          <w:p w:rsidR="004F0EE8" w:rsidRPr="00D432EB" w:rsidRDefault="004F0EE8" w:rsidP="00337400">
            <w:pPr>
              <w:rPr>
                <w:rFonts w:ascii="Arial" w:hAnsi="Arial" w:cs="Arial"/>
              </w:rPr>
            </w:pPr>
            <w:r w:rsidRPr="004F0EE8">
              <w:rPr>
                <w:rFonts w:ascii="Arial" w:hAnsi="Arial" w:cs="Arial"/>
                <w:b/>
              </w:rPr>
              <w:t>SEXTO</w:t>
            </w:r>
            <w:r w:rsidRPr="004F0EE8">
              <w:rPr>
                <w:rFonts w:ascii="Arial" w:hAnsi="Arial" w:cs="Arial"/>
              </w:rPr>
              <w:t>.- Se aprueba y faculta a los CC. Prof. Reyes Mancilla Aceves, Presidente Municipal; Lic. María Magdalena Arana Cortes, Síndico; Lic. César Zepeda Carranza, Encargado de la Hacienda Municipal y Prof. Eugenio Cuevas Hernández, Secretario General; para que en nombre y representación del H. Ayuntamiento de Tuxcueca, Jalisco, celebren todos los instrumentos jurídicos y administrativos necesarios a efectos de dar cabal cumplimiento al presente acuerdo de cabildo</w:t>
            </w:r>
          </w:p>
        </w:tc>
      </w:tr>
      <w:tr w:rsidR="00D432EB" w:rsidTr="006F1BAC">
        <w:tc>
          <w:tcPr>
            <w:tcW w:w="817" w:type="dxa"/>
            <w:vAlign w:val="center"/>
          </w:tcPr>
          <w:p w:rsidR="00D432EB" w:rsidRDefault="00D432EB" w:rsidP="00DD3A58">
            <w:pPr>
              <w:jc w:val="center"/>
              <w:rPr>
                <w:rFonts w:ascii="Arial" w:hAnsi="Arial" w:cs="Arial"/>
              </w:rPr>
            </w:pPr>
          </w:p>
        </w:tc>
        <w:tc>
          <w:tcPr>
            <w:tcW w:w="1701" w:type="dxa"/>
            <w:vAlign w:val="center"/>
          </w:tcPr>
          <w:p w:rsidR="00D432EB" w:rsidRDefault="00D432EB" w:rsidP="00DD3A58">
            <w:pPr>
              <w:jc w:val="center"/>
              <w:rPr>
                <w:rFonts w:ascii="Arial" w:hAnsi="Arial" w:cs="Arial"/>
              </w:rPr>
            </w:pPr>
          </w:p>
        </w:tc>
        <w:tc>
          <w:tcPr>
            <w:tcW w:w="1418" w:type="dxa"/>
            <w:vAlign w:val="center"/>
          </w:tcPr>
          <w:p w:rsidR="00D432EB" w:rsidRDefault="00D432EB" w:rsidP="00DD3A58">
            <w:pPr>
              <w:jc w:val="center"/>
              <w:rPr>
                <w:rFonts w:ascii="Arial" w:hAnsi="Arial" w:cs="Arial"/>
              </w:rPr>
            </w:pPr>
          </w:p>
        </w:tc>
        <w:tc>
          <w:tcPr>
            <w:tcW w:w="1134" w:type="dxa"/>
            <w:vAlign w:val="center"/>
          </w:tcPr>
          <w:p w:rsidR="00D432EB" w:rsidRDefault="004F0EE8" w:rsidP="00DD3A58">
            <w:pPr>
              <w:jc w:val="center"/>
              <w:rPr>
                <w:rFonts w:ascii="Arial" w:hAnsi="Arial" w:cs="Arial"/>
              </w:rPr>
            </w:pPr>
            <w:r>
              <w:rPr>
                <w:rFonts w:ascii="Arial" w:hAnsi="Arial" w:cs="Arial"/>
              </w:rPr>
              <w:t>24-06</w:t>
            </w:r>
          </w:p>
        </w:tc>
        <w:tc>
          <w:tcPr>
            <w:tcW w:w="1417" w:type="dxa"/>
            <w:vAlign w:val="center"/>
          </w:tcPr>
          <w:p w:rsidR="00D432EB" w:rsidRDefault="004F0EE8" w:rsidP="00DD3A58">
            <w:pPr>
              <w:jc w:val="center"/>
              <w:rPr>
                <w:rFonts w:ascii="Arial" w:hAnsi="Arial" w:cs="Arial"/>
              </w:rPr>
            </w:pPr>
            <w:r>
              <w:rPr>
                <w:rFonts w:ascii="Arial" w:hAnsi="Arial" w:cs="Arial"/>
              </w:rPr>
              <w:t>Mayoría</w:t>
            </w:r>
          </w:p>
        </w:tc>
        <w:tc>
          <w:tcPr>
            <w:tcW w:w="2567" w:type="dxa"/>
            <w:vAlign w:val="center"/>
          </w:tcPr>
          <w:p w:rsidR="00D432EB" w:rsidRDefault="004F0EE8" w:rsidP="00337400">
            <w:pPr>
              <w:rPr>
                <w:rFonts w:ascii="Arial" w:hAnsi="Arial" w:cs="Arial"/>
              </w:rPr>
            </w:pPr>
            <w:r w:rsidRPr="004F0EE8">
              <w:rPr>
                <w:rFonts w:ascii="Arial" w:hAnsi="Arial" w:cs="Arial"/>
                <w:b/>
              </w:rPr>
              <w:t>PRIMERO</w:t>
            </w:r>
            <w:r w:rsidRPr="004F0EE8">
              <w:rPr>
                <w:rFonts w:ascii="Arial" w:hAnsi="Arial" w:cs="Arial"/>
              </w:rPr>
              <w:t>.- Otorgar al DIF Municipal de Tuxcueca, Jalisco, el apoyo económico solicitado  por la cantidad de $30,076.80 (treinta mil setenta y seis pesos 80/100 M.N) para el pago de aguinaldos del período del 01 de octubre al 31 de diciembre del 2018.</w:t>
            </w:r>
          </w:p>
          <w:p w:rsidR="004F0EE8" w:rsidRDefault="004F0EE8" w:rsidP="00337400">
            <w:pPr>
              <w:rPr>
                <w:rFonts w:ascii="Arial" w:hAnsi="Arial" w:cs="Arial"/>
              </w:rPr>
            </w:pPr>
            <w:r w:rsidRPr="004F0EE8">
              <w:rPr>
                <w:rFonts w:ascii="Arial" w:hAnsi="Arial" w:cs="Arial"/>
                <w:b/>
              </w:rPr>
              <w:t>SEGUNDO</w:t>
            </w:r>
            <w:r w:rsidRPr="004F0EE8">
              <w:rPr>
                <w:rFonts w:ascii="Arial" w:hAnsi="Arial" w:cs="Arial"/>
              </w:rPr>
              <w:t>.- Otorgar al DIF Municipal de Tuxcueca, Jalisco, el apoyo solicitado por la cantidad $120,500.00 (Ciento veinte mil quinientos pesos 00/100 M.N.) para el pago de aguinaldos del período del 01 de enero al 31 de diciembre del 2019.</w:t>
            </w:r>
          </w:p>
          <w:p w:rsidR="004F0EE8" w:rsidRPr="00D432EB" w:rsidRDefault="004F0EE8" w:rsidP="00337400">
            <w:pPr>
              <w:rPr>
                <w:rFonts w:ascii="Arial" w:hAnsi="Arial" w:cs="Arial"/>
              </w:rPr>
            </w:pPr>
            <w:r w:rsidRPr="004F0EE8">
              <w:rPr>
                <w:rFonts w:ascii="Arial" w:hAnsi="Arial" w:cs="Arial"/>
                <w:b/>
              </w:rPr>
              <w:t>TERCERO</w:t>
            </w:r>
            <w:r w:rsidRPr="004F0EE8">
              <w:rPr>
                <w:rFonts w:ascii="Arial" w:hAnsi="Arial" w:cs="Arial"/>
              </w:rPr>
              <w:t xml:space="preserve">.- Se aprueba el aumento del subsidio al DIF Municipal de Tuxcueca, Jalisco, para el ejercicio fiscal 2020, por la cantidad de $1, 050,000.00 (Un millón cincuenta mil pesos 00/100 M.N.), correspondiente a la cantidad de $87,500.00 (Ochenta y siete mil quinientos pesos 00/100 M.N.) </w:t>
            </w:r>
            <w:r w:rsidRPr="004F0EE8">
              <w:rPr>
                <w:rFonts w:ascii="Arial" w:hAnsi="Arial" w:cs="Arial"/>
              </w:rPr>
              <w:lastRenderedPageBreak/>
              <w:t>mensuales</w:t>
            </w:r>
          </w:p>
        </w:tc>
      </w:tr>
      <w:tr w:rsidR="00D432EB" w:rsidTr="006F1BAC">
        <w:tc>
          <w:tcPr>
            <w:tcW w:w="817" w:type="dxa"/>
            <w:vAlign w:val="center"/>
          </w:tcPr>
          <w:p w:rsidR="00D432EB" w:rsidRDefault="00D432EB" w:rsidP="00DD3A58">
            <w:pPr>
              <w:jc w:val="center"/>
              <w:rPr>
                <w:rFonts w:ascii="Arial" w:hAnsi="Arial" w:cs="Arial"/>
              </w:rPr>
            </w:pPr>
          </w:p>
        </w:tc>
        <w:tc>
          <w:tcPr>
            <w:tcW w:w="1701" w:type="dxa"/>
            <w:vAlign w:val="center"/>
          </w:tcPr>
          <w:p w:rsidR="00D432EB" w:rsidRDefault="00D432EB" w:rsidP="00DD3A58">
            <w:pPr>
              <w:jc w:val="center"/>
              <w:rPr>
                <w:rFonts w:ascii="Arial" w:hAnsi="Arial" w:cs="Arial"/>
              </w:rPr>
            </w:pPr>
          </w:p>
        </w:tc>
        <w:tc>
          <w:tcPr>
            <w:tcW w:w="1418" w:type="dxa"/>
            <w:vAlign w:val="center"/>
          </w:tcPr>
          <w:p w:rsidR="00D432EB" w:rsidRDefault="00D432EB" w:rsidP="00DD3A58">
            <w:pPr>
              <w:jc w:val="center"/>
              <w:rPr>
                <w:rFonts w:ascii="Arial" w:hAnsi="Arial" w:cs="Arial"/>
              </w:rPr>
            </w:pPr>
          </w:p>
        </w:tc>
        <w:tc>
          <w:tcPr>
            <w:tcW w:w="1134" w:type="dxa"/>
            <w:vAlign w:val="center"/>
          </w:tcPr>
          <w:p w:rsidR="00D432EB" w:rsidRDefault="004F0EE8" w:rsidP="00DD3A58">
            <w:pPr>
              <w:jc w:val="center"/>
              <w:rPr>
                <w:rFonts w:ascii="Arial" w:hAnsi="Arial" w:cs="Arial"/>
              </w:rPr>
            </w:pPr>
            <w:r>
              <w:rPr>
                <w:rFonts w:ascii="Arial" w:hAnsi="Arial" w:cs="Arial"/>
              </w:rPr>
              <w:t>24-07</w:t>
            </w:r>
          </w:p>
        </w:tc>
        <w:tc>
          <w:tcPr>
            <w:tcW w:w="1417" w:type="dxa"/>
            <w:vAlign w:val="center"/>
          </w:tcPr>
          <w:p w:rsidR="00D432EB" w:rsidRDefault="004F0EE8" w:rsidP="00DD3A58">
            <w:pPr>
              <w:jc w:val="center"/>
              <w:rPr>
                <w:rFonts w:ascii="Arial" w:hAnsi="Arial" w:cs="Arial"/>
              </w:rPr>
            </w:pPr>
            <w:r>
              <w:rPr>
                <w:rFonts w:ascii="Arial" w:hAnsi="Arial" w:cs="Arial"/>
              </w:rPr>
              <w:t>Unanimidad</w:t>
            </w:r>
          </w:p>
        </w:tc>
        <w:tc>
          <w:tcPr>
            <w:tcW w:w="2567" w:type="dxa"/>
            <w:vAlign w:val="center"/>
          </w:tcPr>
          <w:p w:rsidR="00D432EB" w:rsidRPr="00D432EB" w:rsidRDefault="004F0EE8" w:rsidP="00337400">
            <w:pPr>
              <w:rPr>
                <w:rFonts w:ascii="Arial" w:hAnsi="Arial" w:cs="Arial"/>
              </w:rPr>
            </w:pPr>
            <w:r w:rsidRPr="004F0EE8">
              <w:rPr>
                <w:rFonts w:ascii="Arial" w:hAnsi="Arial" w:cs="Arial"/>
              </w:rPr>
              <w:t>Facultar a los CC. Prof. Reyes Mancilla Aceves, presidente municipal, Prof. Eugenio Cuevas Hernández, secretario general y Lic. María Magdalena Arana Cortes, síndico, para celebrar con el Organismo Público Descentralizado Servicios de Salud Jalisco, el Convenio de Colaboración para el Fortalecimiento de Acciones en la Atención de Urgencias y Traslado de Pacientes derivado de la entrega de ambulancias en comodato al Municipio de Tuxcueca, Jalisco, por un plazo mayor al período de la Administración Municipal, es decir, con la vigencia de la Administración Pública Estatal.</w:t>
            </w:r>
          </w:p>
        </w:tc>
      </w:tr>
      <w:tr w:rsidR="00D432EB" w:rsidTr="006F1BAC">
        <w:tc>
          <w:tcPr>
            <w:tcW w:w="817" w:type="dxa"/>
            <w:vAlign w:val="center"/>
          </w:tcPr>
          <w:p w:rsidR="00D432EB" w:rsidRDefault="00D432EB" w:rsidP="00DD3A58">
            <w:pPr>
              <w:jc w:val="center"/>
              <w:rPr>
                <w:rFonts w:ascii="Arial" w:hAnsi="Arial" w:cs="Arial"/>
              </w:rPr>
            </w:pPr>
          </w:p>
        </w:tc>
        <w:tc>
          <w:tcPr>
            <w:tcW w:w="1701" w:type="dxa"/>
            <w:vAlign w:val="center"/>
          </w:tcPr>
          <w:p w:rsidR="00D432EB" w:rsidRDefault="00D432EB" w:rsidP="00DD3A58">
            <w:pPr>
              <w:jc w:val="center"/>
              <w:rPr>
                <w:rFonts w:ascii="Arial" w:hAnsi="Arial" w:cs="Arial"/>
              </w:rPr>
            </w:pPr>
          </w:p>
        </w:tc>
        <w:tc>
          <w:tcPr>
            <w:tcW w:w="1418" w:type="dxa"/>
            <w:vAlign w:val="center"/>
          </w:tcPr>
          <w:p w:rsidR="00D432EB" w:rsidRDefault="00D432EB" w:rsidP="00DD3A58">
            <w:pPr>
              <w:jc w:val="center"/>
              <w:rPr>
                <w:rFonts w:ascii="Arial" w:hAnsi="Arial" w:cs="Arial"/>
              </w:rPr>
            </w:pPr>
          </w:p>
        </w:tc>
        <w:tc>
          <w:tcPr>
            <w:tcW w:w="1134" w:type="dxa"/>
            <w:vAlign w:val="center"/>
          </w:tcPr>
          <w:p w:rsidR="00D432EB" w:rsidRDefault="004F0EE8" w:rsidP="00DD3A58">
            <w:pPr>
              <w:jc w:val="center"/>
              <w:rPr>
                <w:rFonts w:ascii="Arial" w:hAnsi="Arial" w:cs="Arial"/>
              </w:rPr>
            </w:pPr>
            <w:r>
              <w:rPr>
                <w:rFonts w:ascii="Arial" w:hAnsi="Arial" w:cs="Arial"/>
              </w:rPr>
              <w:t>24-08</w:t>
            </w:r>
          </w:p>
        </w:tc>
        <w:tc>
          <w:tcPr>
            <w:tcW w:w="1417" w:type="dxa"/>
            <w:vAlign w:val="center"/>
          </w:tcPr>
          <w:p w:rsidR="00D432EB" w:rsidRDefault="004F0EE8" w:rsidP="00DD3A58">
            <w:pPr>
              <w:jc w:val="center"/>
              <w:rPr>
                <w:rFonts w:ascii="Arial" w:hAnsi="Arial" w:cs="Arial"/>
              </w:rPr>
            </w:pPr>
            <w:r>
              <w:rPr>
                <w:rFonts w:ascii="Arial" w:hAnsi="Arial" w:cs="Arial"/>
              </w:rPr>
              <w:t>Unanimidad</w:t>
            </w:r>
          </w:p>
        </w:tc>
        <w:tc>
          <w:tcPr>
            <w:tcW w:w="2567" w:type="dxa"/>
            <w:vAlign w:val="center"/>
          </w:tcPr>
          <w:p w:rsidR="00D432EB" w:rsidRPr="00D432EB" w:rsidRDefault="004F0EE8" w:rsidP="00337400">
            <w:pPr>
              <w:rPr>
                <w:rFonts w:ascii="Arial" w:hAnsi="Arial" w:cs="Arial"/>
              </w:rPr>
            </w:pPr>
            <w:r w:rsidRPr="004F0EE8">
              <w:rPr>
                <w:rFonts w:ascii="Arial" w:hAnsi="Arial" w:cs="Arial"/>
              </w:rPr>
              <w:t>El Manual de Procedimientos de la Dirección de Obras Públicas y Desarrollo Urbano</w:t>
            </w:r>
          </w:p>
        </w:tc>
      </w:tr>
      <w:tr w:rsidR="00D432EB" w:rsidTr="006F1BAC">
        <w:tc>
          <w:tcPr>
            <w:tcW w:w="817" w:type="dxa"/>
            <w:vAlign w:val="center"/>
          </w:tcPr>
          <w:p w:rsidR="00D432EB" w:rsidRDefault="00D432EB" w:rsidP="00DD3A58">
            <w:pPr>
              <w:jc w:val="center"/>
              <w:rPr>
                <w:rFonts w:ascii="Arial" w:hAnsi="Arial" w:cs="Arial"/>
              </w:rPr>
            </w:pPr>
          </w:p>
        </w:tc>
        <w:tc>
          <w:tcPr>
            <w:tcW w:w="1701" w:type="dxa"/>
            <w:vAlign w:val="center"/>
          </w:tcPr>
          <w:p w:rsidR="00D432EB" w:rsidRDefault="00D432EB" w:rsidP="00DD3A58">
            <w:pPr>
              <w:jc w:val="center"/>
              <w:rPr>
                <w:rFonts w:ascii="Arial" w:hAnsi="Arial" w:cs="Arial"/>
              </w:rPr>
            </w:pPr>
          </w:p>
        </w:tc>
        <w:tc>
          <w:tcPr>
            <w:tcW w:w="1418" w:type="dxa"/>
            <w:vAlign w:val="center"/>
          </w:tcPr>
          <w:p w:rsidR="00D432EB" w:rsidRDefault="00D432EB" w:rsidP="00DD3A58">
            <w:pPr>
              <w:jc w:val="center"/>
              <w:rPr>
                <w:rFonts w:ascii="Arial" w:hAnsi="Arial" w:cs="Arial"/>
              </w:rPr>
            </w:pPr>
          </w:p>
        </w:tc>
        <w:tc>
          <w:tcPr>
            <w:tcW w:w="1134" w:type="dxa"/>
            <w:vAlign w:val="center"/>
          </w:tcPr>
          <w:p w:rsidR="00D432EB" w:rsidRDefault="004F0EE8" w:rsidP="00DD3A58">
            <w:pPr>
              <w:jc w:val="center"/>
              <w:rPr>
                <w:rFonts w:ascii="Arial" w:hAnsi="Arial" w:cs="Arial"/>
              </w:rPr>
            </w:pPr>
            <w:r>
              <w:rPr>
                <w:rFonts w:ascii="Arial" w:hAnsi="Arial" w:cs="Arial"/>
              </w:rPr>
              <w:t>24-09</w:t>
            </w:r>
          </w:p>
        </w:tc>
        <w:tc>
          <w:tcPr>
            <w:tcW w:w="1417" w:type="dxa"/>
            <w:vAlign w:val="center"/>
          </w:tcPr>
          <w:p w:rsidR="00D432EB" w:rsidRDefault="004F0EE8" w:rsidP="00DD3A58">
            <w:pPr>
              <w:jc w:val="center"/>
              <w:rPr>
                <w:rFonts w:ascii="Arial" w:hAnsi="Arial" w:cs="Arial"/>
              </w:rPr>
            </w:pPr>
            <w:r>
              <w:rPr>
                <w:rFonts w:ascii="Arial" w:hAnsi="Arial" w:cs="Arial"/>
              </w:rPr>
              <w:t>Unanimidad</w:t>
            </w:r>
          </w:p>
        </w:tc>
        <w:tc>
          <w:tcPr>
            <w:tcW w:w="2567" w:type="dxa"/>
            <w:vAlign w:val="center"/>
          </w:tcPr>
          <w:p w:rsidR="00D432EB" w:rsidRPr="00D432EB" w:rsidRDefault="004F0EE8" w:rsidP="00337400">
            <w:pPr>
              <w:rPr>
                <w:rFonts w:ascii="Arial" w:hAnsi="Arial" w:cs="Arial"/>
              </w:rPr>
            </w:pPr>
            <w:r w:rsidRPr="004F0EE8">
              <w:rPr>
                <w:rFonts w:ascii="Arial" w:hAnsi="Arial" w:cs="Arial"/>
              </w:rPr>
              <w:t>El Manual de Organización y Operaciones de la Dirección de Obras Públicas</w:t>
            </w:r>
          </w:p>
        </w:tc>
      </w:tr>
      <w:tr w:rsidR="00D432EB" w:rsidTr="006F1BAC">
        <w:tc>
          <w:tcPr>
            <w:tcW w:w="817" w:type="dxa"/>
            <w:vAlign w:val="center"/>
          </w:tcPr>
          <w:p w:rsidR="00D432EB" w:rsidRDefault="00D432EB" w:rsidP="00DD3A58">
            <w:pPr>
              <w:jc w:val="center"/>
              <w:rPr>
                <w:rFonts w:ascii="Arial" w:hAnsi="Arial" w:cs="Arial"/>
              </w:rPr>
            </w:pPr>
          </w:p>
        </w:tc>
        <w:tc>
          <w:tcPr>
            <w:tcW w:w="1701" w:type="dxa"/>
            <w:vAlign w:val="center"/>
          </w:tcPr>
          <w:p w:rsidR="00D432EB" w:rsidRDefault="00D432EB" w:rsidP="00DD3A58">
            <w:pPr>
              <w:jc w:val="center"/>
              <w:rPr>
                <w:rFonts w:ascii="Arial" w:hAnsi="Arial" w:cs="Arial"/>
              </w:rPr>
            </w:pPr>
          </w:p>
        </w:tc>
        <w:tc>
          <w:tcPr>
            <w:tcW w:w="1418" w:type="dxa"/>
            <w:vAlign w:val="center"/>
          </w:tcPr>
          <w:p w:rsidR="00D432EB" w:rsidRDefault="00D432EB" w:rsidP="00DD3A58">
            <w:pPr>
              <w:jc w:val="center"/>
              <w:rPr>
                <w:rFonts w:ascii="Arial" w:hAnsi="Arial" w:cs="Arial"/>
              </w:rPr>
            </w:pPr>
          </w:p>
        </w:tc>
        <w:tc>
          <w:tcPr>
            <w:tcW w:w="1134" w:type="dxa"/>
            <w:vAlign w:val="center"/>
          </w:tcPr>
          <w:p w:rsidR="00D432EB" w:rsidRDefault="004F0EE8" w:rsidP="00DD3A58">
            <w:pPr>
              <w:jc w:val="center"/>
              <w:rPr>
                <w:rFonts w:ascii="Arial" w:hAnsi="Arial" w:cs="Arial"/>
              </w:rPr>
            </w:pPr>
            <w:r>
              <w:rPr>
                <w:rFonts w:ascii="Arial" w:hAnsi="Arial" w:cs="Arial"/>
              </w:rPr>
              <w:t>24-10</w:t>
            </w:r>
          </w:p>
        </w:tc>
        <w:tc>
          <w:tcPr>
            <w:tcW w:w="1417" w:type="dxa"/>
            <w:vAlign w:val="center"/>
          </w:tcPr>
          <w:p w:rsidR="00D432EB" w:rsidRDefault="004F0EE8" w:rsidP="00DD3A58">
            <w:pPr>
              <w:jc w:val="center"/>
              <w:rPr>
                <w:rFonts w:ascii="Arial" w:hAnsi="Arial" w:cs="Arial"/>
              </w:rPr>
            </w:pPr>
            <w:r>
              <w:rPr>
                <w:rFonts w:ascii="Arial" w:hAnsi="Arial" w:cs="Arial"/>
              </w:rPr>
              <w:t>Unanimidad</w:t>
            </w:r>
          </w:p>
        </w:tc>
        <w:tc>
          <w:tcPr>
            <w:tcW w:w="2567" w:type="dxa"/>
            <w:vAlign w:val="center"/>
          </w:tcPr>
          <w:p w:rsidR="00D432EB" w:rsidRPr="00D432EB" w:rsidRDefault="004F0EE8" w:rsidP="00337400">
            <w:pPr>
              <w:rPr>
                <w:rFonts w:ascii="Arial" w:hAnsi="Arial" w:cs="Arial"/>
              </w:rPr>
            </w:pPr>
            <w:r w:rsidRPr="004F0EE8">
              <w:rPr>
                <w:rFonts w:ascii="Arial" w:hAnsi="Arial" w:cs="Arial"/>
              </w:rPr>
              <w:t>La jubilación al 100% que por derecho le corresponde al C. Justino Navarro Castillo, mismo que se desempeña como Aseador adscrito a la Dirección de Servicios Públicos de este H. Ayuntamiento de Tuxcueca, percibiendo un sueldo quincenal neto de $2,902.00 (dos mil novecientos dos pesos 00/100 M.N). Jubilación que dará inicio, a solicitud del interesado,  a partir del 01 primero de enero del 2020 dos mil veinte</w:t>
            </w:r>
          </w:p>
        </w:tc>
      </w:tr>
      <w:tr w:rsidR="00D432EB" w:rsidTr="006F1BAC">
        <w:tc>
          <w:tcPr>
            <w:tcW w:w="817" w:type="dxa"/>
            <w:vAlign w:val="center"/>
          </w:tcPr>
          <w:p w:rsidR="00D432EB" w:rsidRDefault="00D432EB" w:rsidP="00DD3A58">
            <w:pPr>
              <w:jc w:val="center"/>
              <w:rPr>
                <w:rFonts w:ascii="Arial" w:hAnsi="Arial" w:cs="Arial"/>
              </w:rPr>
            </w:pPr>
          </w:p>
        </w:tc>
        <w:tc>
          <w:tcPr>
            <w:tcW w:w="1701" w:type="dxa"/>
            <w:vAlign w:val="center"/>
          </w:tcPr>
          <w:p w:rsidR="00D432EB" w:rsidRDefault="00D432EB" w:rsidP="00DD3A58">
            <w:pPr>
              <w:jc w:val="center"/>
              <w:rPr>
                <w:rFonts w:ascii="Arial" w:hAnsi="Arial" w:cs="Arial"/>
              </w:rPr>
            </w:pPr>
          </w:p>
        </w:tc>
        <w:tc>
          <w:tcPr>
            <w:tcW w:w="1418" w:type="dxa"/>
            <w:vAlign w:val="center"/>
          </w:tcPr>
          <w:p w:rsidR="00D432EB" w:rsidRDefault="00D432EB" w:rsidP="00DD3A58">
            <w:pPr>
              <w:jc w:val="center"/>
              <w:rPr>
                <w:rFonts w:ascii="Arial" w:hAnsi="Arial" w:cs="Arial"/>
              </w:rPr>
            </w:pPr>
          </w:p>
        </w:tc>
        <w:tc>
          <w:tcPr>
            <w:tcW w:w="1134" w:type="dxa"/>
            <w:vAlign w:val="center"/>
          </w:tcPr>
          <w:p w:rsidR="00D432EB" w:rsidRDefault="004F0EE8" w:rsidP="00DD3A58">
            <w:pPr>
              <w:jc w:val="center"/>
              <w:rPr>
                <w:rFonts w:ascii="Arial" w:hAnsi="Arial" w:cs="Arial"/>
              </w:rPr>
            </w:pPr>
            <w:r>
              <w:rPr>
                <w:rFonts w:ascii="Arial" w:hAnsi="Arial" w:cs="Arial"/>
              </w:rPr>
              <w:t>24-11</w:t>
            </w:r>
          </w:p>
        </w:tc>
        <w:tc>
          <w:tcPr>
            <w:tcW w:w="1417" w:type="dxa"/>
            <w:vAlign w:val="center"/>
          </w:tcPr>
          <w:p w:rsidR="00D432EB" w:rsidRDefault="004F0EE8" w:rsidP="00DD3A58">
            <w:pPr>
              <w:jc w:val="center"/>
              <w:rPr>
                <w:rFonts w:ascii="Arial" w:hAnsi="Arial" w:cs="Arial"/>
              </w:rPr>
            </w:pPr>
            <w:r>
              <w:rPr>
                <w:rFonts w:ascii="Arial" w:hAnsi="Arial" w:cs="Arial"/>
              </w:rPr>
              <w:t>Unanimidad</w:t>
            </w:r>
          </w:p>
        </w:tc>
        <w:tc>
          <w:tcPr>
            <w:tcW w:w="2567" w:type="dxa"/>
            <w:vAlign w:val="center"/>
          </w:tcPr>
          <w:p w:rsidR="00D432EB" w:rsidRPr="00D432EB" w:rsidRDefault="004F0EE8" w:rsidP="00337400">
            <w:pPr>
              <w:rPr>
                <w:rFonts w:ascii="Arial" w:hAnsi="Arial" w:cs="Arial"/>
              </w:rPr>
            </w:pPr>
            <w:r w:rsidRPr="004F0EE8">
              <w:rPr>
                <w:rFonts w:ascii="Arial" w:hAnsi="Arial" w:cs="Arial"/>
              </w:rPr>
              <w:t xml:space="preserve">Facultar a los CC. Prof. Reyes Mancilla Aceves, presidente municipal, Lic. María Magdalena Arana Cortes, síndico municipal y Prof. Eugenio Cuevas Hernández, secretario general, para firmar Convenio de </w:t>
            </w:r>
            <w:r w:rsidRPr="004F0EE8">
              <w:rPr>
                <w:rFonts w:ascii="Arial" w:hAnsi="Arial" w:cs="Arial"/>
              </w:rPr>
              <w:lastRenderedPageBreak/>
              <w:t>Colaboración en materia de uso y mantenimiento del edificio denominado CALLE entre los Municipios que conforman la Región IV Ciénega, representados por Ocotlán, Atotonilco el Alto, Ayotlan, Degollado, Chápala, Jamay, La Barca, Poncitlán, Tototlan, Zapotlán del Rey, Jocotepec, Tizapán el Alto y Tuxcueca y se autoriza cubrir el sueldo de un elemento por la cantidad neta de $3,503.00 quincenales y el aguinaldo correspondiente</w:t>
            </w:r>
          </w:p>
        </w:tc>
      </w:tr>
      <w:tr w:rsidR="004F0EE8" w:rsidTr="006F1BAC">
        <w:tc>
          <w:tcPr>
            <w:tcW w:w="817" w:type="dxa"/>
            <w:vAlign w:val="center"/>
          </w:tcPr>
          <w:p w:rsidR="004F0EE8" w:rsidRDefault="004F0EE8" w:rsidP="00DD3A58">
            <w:pPr>
              <w:jc w:val="center"/>
              <w:rPr>
                <w:rFonts w:ascii="Arial" w:hAnsi="Arial" w:cs="Arial"/>
              </w:rPr>
            </w:pPr>
          </w:p>
        </w:tc>
        <w:tc>
          <w:tcPr>
            <w:tcW w:w="1701" w:type="dxa"/>
            <w:vAlign w:val="center"/>
          </w:tcPr>
          <w:p w:rsidR="004F0EE8" w:rsidRDefault="004F0EE8" w:rsidP="00DD3A58">
            <w:pPr>
              <w:jc w:val="center"/>
              <w:rPr>
                <w:rFonts w:ascii="Arial" w:hAnsi="Arial" w:cs="Arial"/>
              </w:rPr>
            </w:pPr>
          </w:p>
        </w:tc>
        <w:tc>
          <w:tcPr>
            <w:tcW w:w="1418" w:type="dxa"/>
            <w:vAlign w:val="center"/>
          </w:tcPr>
          <w:p w:rsidR="004F0EE8" w:rsidRDefault="004F0EE8" w:rsidP="00DD3A58">
            <w:pPr>
              <w:jc w:val="center"/>
              <w:rPr>
                <w:rFonts w:ascii="Arial" w:hAnsi="Arial" w:cs="Arial"/>
              </w:rPr>
            </w:pPr>
          </w:p>
        </w:tc>
        <w:tc>
          <w:tcPr>
            <w:tcW w:w="1134" w:type="dxa"/>
            <w:vAlign w:val="center"/>
          </w:tcPr>
          <w:p w:rsidR="004F0EE8" w:rsidRDefault="004F0EE8" w:rsidP="00DD3A58">
            <w:pPr>
              <w:jc w:val="center"/>
              <w:rPr>
                <w:rFonts w:ascii="Arial" w:hAnsi="Arial" w:cs="Arial"/>
              </w:rPr>
            </w:pPr>
            <w:r>
              <w:rPr>
                <w:rFonts w:ascii="Arial" w:hAnsi="Arial" w:cs="Arial"/>
              </w:rPr>
              <w:t>24-12</w:t>
            </w:r>
          </w:p>
        </w:tc>
        <w:tc>
          <w:tcPr>
            <w:tcW w:w="1417" w:type="dxa"/>
            <w:vAlign w:val="center"/>
          </w:tcPr>
          <w:p w:rsidR="004F0EE8" w:rsidRDefault="004F0EE8" w:rsidP="00DD3A58">
            <w:pPr>
              <w:jc w:val="center"/>
              <w:rPr>
                <w:rFonts w:ascii="Arial" w:hAnsi="Arial" w:cs="Arial"/>
              </w:rPr>
            </w:pPr>
            <w:r>
              <w:rPr>
                <w:rFonts w:ascii="Arial" w:hAnsi="Arial" w:cs="Arial"/>
              </w:rPr>
              <w:t>Unanimidad</w:t>
            </w:r>
          </w:p>
        </w:tc>
        <w:tc>
          <w:tcPr>
            <w:tcW w:w="2567" w:type="dxa"/>
            <w:vAlign w:val="center"/>
          </w:tcPr>
          <w:p w:rsidR="004F0EE8" w:rsidRPr="004F0EE8" w:rsidRDefault="004F0EE8" w:rsidP="00337400">
            <w:pPr>
              <w:rPr>
                <w:rFonts w:ascii="Arial" w:hAnsi="Arial" w:cs="Arial"/>
              </w:rPr>
            </w:pPr>
            <w:r w:rsidRPr="004F0EE8">
              <w:rPr>
                <w:rFonts w:ascii="Arial" w:hAnsi="Arial" w:cs="Arial"/>
              </w:rPr>
              <w:t>Regularizar a través de la COMUR, las calles Abasolo 1, Abasolo 2 y Progreso, todas de la localidad de San Luis Soyatlán, para que sean nombradas legalmente propiedad del H. Ayuntamiento de Tuxcueca, Jalisco</w:t>
            </w:r>
          </w:p>
        </w:tc>
      </w:tr>
      <w:tr w:rsidR="004F0EE8" w:rsidTr="006F1BAC">
        <w:tc>
          <w:tcPr>
            <w:tcW w:w="817" w:type="dxa"/>
            <w:vAlign w:val="center"/>
          </w:tcPr>
          <w:p w:rsidR="004F0EE8" w:rsidRDefault="004F0EE8" w:rsidP="00DD3A58">
            <w:pPr>
              <w:jc w:val="center"/>
              <w:rPr>
                <w:rFonts w:ascii="Arial" w:hAnsi="Arial" w:cs="Arial"/>
              </w:rPr>
            </w:pPr>
          </w:p>
        </w:tc>
        <w:tc>
          <w:tcPr>
            <w:tcW w:w="1701" w:type="dxa"/>
            <w:vAlign w:val="center"/>
          </w:tcPr>
          <w:p w:rsidR="004F0EE8" w:rsidRDefault="004F0EE8" w:rsidP="00DD3A58">
            <w:pPr>
              <w:jc w:val="center"/>
              <w:rPr>
                <w:rFonts w:ascii="Arial" w:hAnsi="Arial" w:cs="Arial"/>
              </w:rPr>
            </w:pPr>
          </w:p>
        </w:tc>
        <w:tc>
          <w:tcPr>
            <w:tcW w:w="1418" w:type="dxa"/>
            <w:vAlign w:val="center"/>
          </w:tcPr>
          <w:p w:rsidR="004F0EE8" w:rsidRDefault="004F0EE8" w:rsidP="00DD3A58">
            <w:pPr>
              <w:jc w:val="center"/>
              <w:rPr>
                <w:rFonts w:ascii="Arial" w:hAnsi="Arial" w:cs="Arial"/>
              </w:rPr>
            </w:pPr>
          </w:p>
        </w:tc>
        <w:tc>
          <w:tcPr>
            <w:tcW w:w="1134" w:type="dxa"/>
            <w:vAlign w:val="center"/>
          </w:tcPr>
          <w:p w:rsidR="004F0EE8" w:rsidRDefault="004F0EE8" w:rsidP="00DD3A58">
            <w:pPr>
              <w:jc w:val="center"/>
              <w:rPr>
                <w:rFonts w:ascii="Arial" w:hAnsi="Arial" w:cs="Arial"/>
              </w:rPr>
            </w:pPr>
            <w:r>
              <w:rPr>
                <w:rFonts w:ascii="Arial" w:hAnsi="Arial" w:cs="Arial"/>
              </w:rPr>
              <w:t>24-13</w:t>
            </w:r>
          </w:p>
        </w:tc>
        <w:tc>
          <w:tcPr>
            <w:tcW w:w="1417" w:type="dxa"/>
            <w:vAlign w:val="center"/>
          </w:tcPr>
          <w:p w:rsidR="004F0EE8" w:rsidRDefault="004F0EE8" w:rsidP="00DD3A58">
            <w:pPr>
              <w:jc w:val="center"/>
              <w:rPr>
                <w:rFonts w:ascii="Arial" w:hAnsi="Arial" w:cs="Arial"/>
              </w:rPr>
            </w:pPr>
            <w:r>
              <w:rPr>
                <w:rFonts w:ascii="Arial" w:hAnsi="Arial" w:cs="Arial"/>
              </w:rPr>
              <w:t>Unanimidad</w:t>
            </w:r>
          </w:p>
        </w:tc>
        <w:tc>
          <w:tcPr>
            <w:tcW w:w="2567" w:type="dxa"/>
            <w:vAlign w:val="center"/>
          </w:tcPr>
          <w:p w:rsidR="004F0EE8" w:rsidRPr="004F0EE8" w:rsidRDefault="004F0EE8" w:rsidP="00337400">
            <w:pPr>
              <w:rPr>
                <w:rFonts w:ascii="Arial" w:hAnsi="Arial" w:cs="Arial"/>
              </w:rPr>
            </w:pPr>
            <w:r w:rsidRPr="004F0EE8">
              <w:rPr>
                <w:rFonts w:ascii="Arial" w:hAnsi="Arial" w:cs="Arial"/>
              </w:rPr>
              <w:t>Realizar la Declaratoria del Bien del Dominio Público de las calles: Abasolo 1, Abasolo 2 y Progreso, todas de la localidad de San Luis Soyatlán</w:t>
            </w:r>
          </w:p>
        </w:tc>
      </w:tr>
      <w:tr w:rsidR="004F0EE8" w:rsidTr="006F1BAC">
        <w:tc>
          <w:tcPr>
            <w:tcW w:w="817" w:type="dxa"/>
            <w:vAlign w:val="center"/>
          </w:tcPr>
          <w:p w:rsidR="004F0EE8" w:rsidRDefault="004F0EE8" w:rsidP="00DD3A58">
            <w:pPr>
              <w:jc w:val="center"/>
              <w:rPr>
                <w:rFonts w:ascii="Arial" w:hAnsi="Arial" w:cs="Arial"/>
              </w:rPr>
            </w:pPr>
          </w:p>
        </w:tc>
        <w:tc>
          <w:tcPr>
            <w:tcW w:w="1701" w:type="dxa"/>
            <w:vAlign w:val="center"/>
          </w:tcPr>
          <w:p w:rsidR="004F0EE8" w:rsidRDefault="004F0EE8" w:rsidP="00DD3A58">
            <w:pPr>
              <w:jc w:val="center"/>
              <w:rPr>
                <w:rFonts w:ascii="Arial" w:hAnsi="Arial" w:cs="Arial"/>
              </w:rPr>
            </w:pPr>
          </w:p>
        </w:tc>
        <w:tc>
          <w:tcPr>
            <w:tcW w:w="1418" w:type="dxa"/>
            <w:vAlign w:val="center"/>
          </w:tcPr>
          <w:p w:rsidR="004F0EE8" w:rsidRDefault="004F0EE8" w:rsidP="00DD3A58">
            <w:pPr>
              <w:jc w:val="center"/>
              <w:rPr>
                <w:rFonts w:ascii="Arial" w:hAnsi="Arial" w:cs="Arial"/>
              </w:rPr>
            </w:pPr>
          </w:p>
        </w:tc>
        <w:tc>
          <w:tcPr>
            <w:tcW w:w="1134" w:type="dxa"/>
            <w:vAlign w:val="center"/>
          </w:tcPr>
          <w:p w:rsidR="004F0EE8" w:rsidRDefault="004F0EE8" w:rsidP="00DD3A58">
            <w:pPr>
              <w:jc w:val="center"/>
              <w:rPr>
                <w:rFonts w:ascii="Arial" w:hAnsi="Arial" w:cs="Arial"/>
              </w:rPr>
            </w:pPr>
            <w:r>
              <w:rPr>
                <w:rFonts w:ascii="Arial" w:hAnsi="Arial" w:cs="Arial"/>
              </w:rPr>
              <w:t>24-14</w:t>
            </w:r>
          </w:p>
        </w:tc>
        <w:tc>
          <w:tcPr>
            <w:tcW w:w="1417" w:type="dxa"/>
            <w:vAlign w:val="center"/>
          </w:tcPr>
          <w:p w:rsidR="004F0EE8" w:rsidRDefault="004F0EE8" w:rsidP="00DD3A58">
            <w:pPr>
              <w:jc w:val="center"/>
              <w:rPr>
                <w:rFonts w:ascii="Arial" w:hAnsi="Arial" w:cs="Arial"/>
              </w:rPr>
            </w:pPr>
            <w:r>
              <w:rPr>
                <w:rFonts w:ascii="Arial" w:hAnsi="Arial" w:cs="Arial"/>
              </w:rPr>
              <w:t>Unanimidad</w:t>
            </w:r>
          </w:p>
        </w:tc>
        <w:tc>
          <w:tcPr>
            <w:tcW w:w="2567" w:type="dxa"/>
            <w:vAlign w:val="center"/>
          </w:tcPr>
          <w:p w:rsidR="004F0EE8" w:rsidRPr="004F0EE8" w:rsidRDefault="004F0EE8" w:rsidP="00337400">
            <w:pPr>
              <w:rPr>
                <w:rFonts w:ascii="Arial" w:hAnsi="Arial" w:cs="Arial"/>
              </w:rPr>
            </w:pPr>
            <w:r w:rsidRPr="004F0EE8">
              <w:rPr>
                <w:rFonts w:ascii="Arial" w:hAnsi="Arial" w:cs="Arial"/>
              </w:rPr>
              <w:t>El Manual de Organización de la Dirección de Transparencia y Acceso a la Información</w:t>
            </w:r>
          </w:p>
        </w:tc>
      </w:tr>
      <w:tr w:rsidR="004F0EE8" w:rsidTr="006F1BAC">
        <w:tc>
          <w:tcPr>
            <w:tcW w:w="817" w:type="dxa"/>
            <w:vAlign w:val="center"/>
          </w:tcPr>
          <w:p w:rsidR="004F0EE8" w:rsidRDefault="004F0EE8" w:rsidP="00DD3A58">
            <w:pPr>
              <w:jc w:val="center"/>
              <w:rPr>
                <w:rFonts w:ascii="Arial" w:hAnsi="Arial" w:cs="Arial"/>
              </w:rPr>
            </w:pPr>
            <w:r>
              <w:rPr>
                <w:rFonts w:ascii="Arial" w:hAnsi="Arial" w:cs="Arial"/>
              </w:rPr>
              <w:t>25</w:t>
            </w:r>
          </w:p>
        </w:tc>
        <w:tc>
          <w:tcPr>
            <w:tcW w:w="1701" w:type="dxa"/>
            <w:vAlign w:val="center"/>
          </w:tcPr>
          <w:p w:rsidR="004F0EE8" w:rsidRDefault="004F0EE8" w:rsidP="00DD3A58">
            <w:pPr>
              <w:jc w:val="center"/>
              <w:rPr>
                <w:rFonts w:ascii="Arial" w:hAnsi="Arial" w:cs="Arial"/>
              </w:rPr>
            </w:pPr>
            <w:r>
              <w:rPr>
                <w:rFonts w:ascii="Arial" w:hAnsi="Arial" w:cs="Arial"/>
              </w:rPr>
              <w:t>Extraordinaria</w:t>
            </w:r>
          </w:p>
        </w:tc>
        <w:tc>
          <w:tcPr>
            <w:tcW w:w="1418" w:type="dxa"/>
            <w:vAlign w:val="center"/>
          </w:tcPr>
          <w:p w:rsidR="004F0EE8" w:rsidRDefault="004F0EE8" w:rsidP="00DD3A58">
            <w:pPr>
              <w:jc w:val="center"/>
              <w:rPr>
                <w:rFonts w:ascii="Arial" w:hAnsi="Arial" w:cs="Arial"/>
              </w:rPr>
            </w:pPr>
            <w:r>
              <w:rPr>
                <w:rFonts w:ascii="Arial" w:hAnsi="Arial" w:cs="Arial"/>
              </w:rPr>
              <w:t>12/12/2019</w:t>
            </w:r>
          </w:p>
        </w:tc>
        <w:tc>
          <w:tcPr>
            <w:tcW w:w="1134" w:type="dxa"/>
            <w:vAlign w:val="center"/>
          </w:tcPr>
          <w:p w:rsidR="004F0EE8" w:rsidRDefault="004F0EE8" w:rsidP="00DD3A58">
            <w:pPr>
              <w:jc w:val="center"/>
              <w:rPr>
                <w:rFonts w:ascii="Arial" w:hAnsi="Arial" w:cs="Arial"/>
              </w:rPr>
            </w:pPr>
            <w:r>
              <w:rPr>
                <w:rFonts w:ascii="Arial" w:hAnsi="Arial" w:cs="Arial"/>
              </w:rPr>
              <w:t>25-01</w:t>
            </w:r>
          </w:p>
        </w:tc>
        <w:tc>
          <w:tcPr>
            <w:tcW w:w="1417" w:type="dxa"/>
            <w:vAlign w:val="center"/>
          </w:tcPr>
          <w:p w:rsidR="004F0EE8" w:rsidRDefault="004F0EE8" w:rsidP="00DD3A58">
            <w:pPr>
              <w:jc w:val="center"/>
              <w:rPr>
                <w:rFonts w:ascii="Arial" w:hAnsi="Arial" w:cs="Arial"/>
              </w:rPr>
            </w:pPr>
            <w:r>
              <w:rPr>
                <w:rFonts w:ascii="Arial" w:hAnsi="Arial" w:cs="Arial"/>
              </w:rPr>
              <w:t>Unanimidad</w:t>
            </w:r>
          </w:p>
        </w:tc>
        <w:tc>
          <w:tcPr>
            <w:tcW w:w="2567" w:type="dxa"/>
            <w:vAlign w:val="center"/>
          </w:tcPr>
          <w:p w:rsidR="004F0EE8" w:rsidRPr="004F0EE8" w:rsidRDefault="004F0EE8" w:rsidP="00337400">
            <w:pPr>
              <w:rPr>
                <w:rFonts w:ascii="Arial" w:hAnsi="Arial" w:cs="Arial"/>
              </w:rPr>
            </w:pPr>
            <w:r w:rsidRPr="004F0EE8">
              <w:rPr>
                <w:rFonts w:ascii="Arial" w:hAnsi="Arial" w:cs="Arial"/>
              </w:rPr>
              <w:t>El orden del día para la Vigésima Quinta Sesión Extraordinaria de Ayuntamiento.</w:t>
            </w:r>
          </w:p>
        </w:tc>
      </w:tr>
      <w:tr w:rsidR="004F0EE8" w:rsidTr="006F1BAC">
        <w:tc>
          <w:tcPr>
            <w:tcW w:w="817" w:type="dxa"/>
            <w:vAlign w:val="center"/>
          </w:tcPr>
          <w:p w:rsidR="004F0EE8" w:rsidRDefault="004F0EE8" w:rsidP="00DD3A58">
            <w:pPr>
              <w:jc w:val="center"/>
              <w:rPr>
                <w:rFonts w:ascii="Arial" w:hAnsi="Arial" w:cs="Arial"/>
              </w:rPr>
            </w:pPr>
          </w:p>
        </w:tc>
        <w:tc>
          <w:tcPr>
            <w:tcW w:w="1701" w:type="dxa"/>
            <w:vAlign w:val="center"/>
          </w:tcPr>
          <w:p w:rsidR="004F0EE8" w:rsidRDefault="004F0EE8" w:rsidP="00DD3A58">
            <w:pPr>
              <w:jc w:val="center"/>
              <w:rPr>
                <w:rFonts w:ascii="Arial" w:hAnsi="Arial" w:cs="Arial"/>
              </w:rPr>
            </w:pPr>
          </w:p>
        </w:tc>
        <w:tc>
          <w:tcPr>
            <w:tcW w:w="1418" w:type="dxa"/>
            <w:vAlign w:val="center"/>
          </w:tcPr>
          <w:p w:rsidR="004F0EE8" w:rsidRDefault="004F0EE8" w:rsidP="00DD3A58">
            <w:pPr>
              <w:jc w:val="center"/>
              <w:rPr>
                <w:rFonts w:ascii="Arial" w:hAnsi="Arial" w:cs="Arial"/>
              </w:rPr>
            </w:pPr>
          </w:p>
        </w:tc>
        <w:tc>
          <w:tcPr>
            <w:tcW w:w="1134" w:type="dxa"/>
            <w:vAlign w:val="center"/>
          </w:tcPr>
          <w:p w:rsidR="004F0EE8" w:rsidRDefault="004F0EE8" w:rsidP="00DD3A58">
            <w:pPr>
              <w:jc w:val="center"/>
              <w:rPr>
                <w:rFonts w:ascii="Arial" w:hAnsi="Arial" w:cs="Arial"/>
              </w:rPr>
            </w:pPr>
            <w:r>
              <w:rPr>
                <w:rFonts w:ascii="Arial" w:hAnsi="Arial" w:cs="Arial"/>
              </w:rPr>
              <w:t>25-02</w:t>
            </w:r>
          </w:p>
        </w:tc>
        <w:tc>
          <w:tcPr>
            <w:tcW w:w="1417" w:type="dxa"/>
            <w:vAlign w:val="center"/>
          </w:tcPr>
          <w:p w:rsidR="004F0EE8" w:rsidRDefault="004F0EE8" w:rsidP="00DD3A58">
            <w:pPr>
              <w:jc w:val="center"/>
              <w:rPr>
                <w:rFonts w:ascii="Arial" w:hAnsi="Arial" w:cs="Arial"/>
              </w:rPr>
            </w:pPr>
            <w:r>
              <w:rPr>
                <w:rFonts w:ascii="Arial" w:hAnsi="Arial" w:cs="Arial"/>
              </w:rPr>
              <w:t>Unanimidad</w:t>
            </w:r>
          </w:p>
        </w:tc>
        <w:tc>
          <w:tcPr>
            <w:tcW w:w="2567" w:type="dxa"/>
            <w:vAlign w:val="center"/>
          </w:tcPr>
          <w:p w:rsidR="004F0EE8" w:rsidRPr="004F0EE8" w:rsidRDefault="004F0EE8" w:rsidP="00337400">
            <w:pPr>
              <w:rPr>
                <w:rFonts w:ascii="Arial" w:hAnsi="Arial" w:cs="Arial"/>
              </w:rPr>
            </w:pPr>
            <w:r w:rsidRPr="004F0EE8">
              <w:rPr>
                <w:rFonts w:ascii="Arial" w:hAnsi="Arial" w:cs="Arial"/>
              </w:rPr>
              <w:t>El contenido del Acta No. 24 de la Sesión Ordinaria celebrada el día 27 de noviembre del 2019.</w:t>
            </w:r>
          </w:p>
        </w:tc>
      </w:tr>
      <w:tr w:rsidR="00454192" w:rsidTr="006F1BAC">
        <w:tc>
          <w:tcPr>
            <w:tcW w:w="817" w:type="dxa"/>
            <w:vAlign w:val="center"/>
          </w:tcPr>
          <w:p w:rsidR="00454192" w:rsidRDefault="00454192" w:rsidP="00DD3A58">
            <w:pPr>
              <w:jc w:val="center"/>
              <w:rPr>
                <w:rFonts w:ascii="Arial" w:hAnsi="Arial" w:cs="Arial"/>
              </w:rPr>
            </w:pPr>
          </w:p>
        </w:tc>
        <w:tc>
          <w:tcPr>
            <w:tcW w:w="1701" w:type="dxa"/>
            <w:vAlign w:val="center"/>
          </w:tcPr>
          <w:p w:rsidR="00454192" w:rsidRDefault="00454192" w:rsidP="00DD3A58">
            <w:pPr>
              <w:jc w:val="center"/>
              <w:rPr>
                <w:rFonts w:ascii="Arial" w:hAnsi="Arial" w:cs="Arial"/>
              </w:rPr>
            </w:pPr>
          </w:p>
        </w:tc>
        <w:tc>
          <w:tcPr>
            <w:tcW w:w="1418" w:type="dxa"/>
            <w:vAlign w:val="center"/>
          </w:tcPr>
          <w:p w:rsidR="00454192" w:rsidRDefault="00454192" w:rsidP="00DD3A58">
            <w:pPr>
              <w:jc w:val="center"/>
              <w:rPr>
                <w:rFonts w:ascii="Arial" w:hAnsi="Arial" w:cs="Arial"/>
              </w:rPr>
            </w:pPr>
          </w:p>
        </w:tc>
        <w:tc>
          <w:tcPr>
            <w:tcW w:w="1134" w:type="dxa"/>
            <w:vAlign w:val="center"/>
          </w:tcPr>
          <w:p w:rsidR="00454192" w:rsidRDefault="00454192" w:rsidP="00DD3A58">
            <w:pPr>
              <w:jc w:val="center"/>
              <w:rPr>
                <w:rFonts w:ascii="Arial" w:hAnsi="Arial" w:cs="Arial"/>
              </w:rPr>
            </w:pPr>
            <w:r>
              <w:rPr>
                <w:rFonts w:ascii="Arial" w:hAnsi="Arial" w:cs="Arial"/>
              </w:rPr>
              <w:t>25-03</w:t>
            </w:r>
          </w:p>
        </w:tc>
        <w:tc>
          <w:tcPr>
            <w:tcW w:w="1417" w:type="dxa"/>
            <w:vAlign w:val="center"/>
          </w:tcPr>
          <w:p w:rsidR="00454192" w:rsidRDefault="00454192" w:rsidP="00DD3A58">
            <w:pPr>
              <w:jc w:val="center"/>
              <w:rPr>
                <w:rFonts w:ascii="Arial" w:hAnsi="Arial" w:cs="Arial"/>
              </w:rPr>
            </w:pPr>
            <w:r>
              <w:rPr>
                <w:rFonts w:ascii="Arial" w:hAnsi="Arial" w:cs="Arial"/>
              </w:rPr>
              <w:t>Unanimidad</w:t>
            </w:r>
          </w:p>
        </w:tc>
        <w:tc>
          <w:tcPr>
            <w:tcW w:w="2567" w:type="dxa"/>
            <w:vAlign w:val="center"/>
          </w:tcPr>
          <w:p w:rsidR="00454192" w:rsidRPr="004F0EE8" w:rsidRDefault="00454192" w:rsidP="00337400">
            <w:pPr>
              <w:rPr>
                <w:rFonts w:ascii="Arial" w:hAnsi="Arial" w:cs="Arial"/>
              </w:rPr>
            </w:pPr>
            <w:r w:rsidRPr="00454192">
              <w:rPr>
                <w:rFonts w:ascii="Arial" w:hAnsi="Arial" w:cs="Arial"/>
              </w:rPr>
              <w:t>El Presupuesto de Egresos para el Ejercicio Fiscal 2020, por la cantidad de $34,841,278.00 (treinta y cuatro millones ochocientos cuarenta y un mil doscientos setenta y ocho pesos 00/100 M.N.), mismo que contiene las partidas presupuestales para el pago de operadores, combustibles y mantenimiento del Módulo de Maquinaria.</w:t>
            </w:r>
          </w:p>
        </w:tc>
      </w:tr>
      <w:tr w:rsidR="00454192" w:rsidTr="006F1BAC">
        <w:tc>
          <w:tcPr>
            <w:tcW w:w="817" w:type="dxa"/>
            <w:vAlign w:val="center"/>
          </w:tcPr>
          <w:p w:rsidR="00454192" w:rsidRDefault="00454192" w:rsidP="00DD3A58">
            <w:pPr>
              <w:jc w:val="center"/>
              <w:rPr>
                <w:rFonts w:ascii="Arial" w:hAnsi="Arial" w:cs="Arial"/>
              </w:rPr>
            </w:pPr>
          </w:p>
        </w:tc>
        <w:tc>
          <w:tcPr>
            <w:tcW w:w="1701" w:type="dxa"/>
            <w:vAlign w:val="center"/>
          </w:tcPr>
          <w:p w:rsidR="00454192" w:rsidRDefault="00454192" w:rsidP="00DD3A58">
            <w:pPr>
              <w:jc w:val="center"/>
              <w:rPr>
                <w:rFonts w:ascii="Arial" w:hAnsi="Arial" w:cs="Arial"/>
              </w:rPr>
            </w:pPr>
          </w:p>
        </w:tc>
        <w:tc>
          <w:tcPr>
            <w:tcW w:w="1418" w:type="dxa"/>
            <w:vAlign w:val="center"/>
          </w:tcPr>
          <w:p w:rsidR="00454192" w:rsidRDefault="00454192" w:rsidP="00DD3A58">
            <w:pPr>
              <w:jc w:val="center"/>
              <w:rPr>
                <w:rFonts w:ascii="Arial" w:hAnsi="Arial" w:cs="Arial"/>
              </w:rPr>
            </w:pPr>
          </w:p>
        </w:tc>
        <w:tc>
          <w:tcPr>
            <w:tcW w:w="1134" w:type="dxa"/>
            <w:vAlign w:val="center"/>
          </w:tcPr>
          <w:p w:rsidR="00454192" w:rsidRDefault="00454192" w:rsidP="00DD3A58">
            <w:pPr>
              <w:jc w:val="center"/>
              <w:rPr>
                <w:rFonts w:ascii="Arial" w:hAnsi="Arial" w:cs="Arial"/>
              </w:rPr>
            </w:pPr>
          </w:p>
        </w:tc>
        <w:tc>
          <w:tcPr>
            <w:tcW w:w="1417" w:type="dxa"/>
            <w:vAlign w:val="center"/>
          </w:tcPr>
          <w:p w:rsidR="00454192" w:rsidRDefault="00454192" w:rsidP="00DD3A58">
            <w:pPr>
              <w:jc w:val="center"/>
              <w:rPr>
                <w:rFonts w:ascii="Arial" w:hAnsi="Arial" w:cs="Arial"/>
              </w:rPr>
            </w:pPr>
          </w:p>
        </w:tc>
        <w:tc>
          <w:tcPr>
            <w:tcW w:w="2567" w:type="dxa"/>
            <w:vAlign w:val="center"/>
          </w:tcPr>
          <w:p w:rsidR="00454192" w:rsidRDefault="00454192" w:rsidP="00337400">
            <w:pPr>
              <w:rPr>
                <w:rFonts w:ascii="Arial" w:hAnsi="Arial" w:cs="Arial"/>
              </w:rPr>
            </w:pPr>
            <w:r>
              <w:rPr>
                <w:rFonts w:ascii="Arial" w:hAnsi="Arial" w:cs="Arial"/>
              </w:rPr>
              <w:t>-</w:t>
            </w:r>
            <w:r w:rsidRPr="00454192">
              <w:rPr>
                <w:rFonts w:ascii="Arial" w:hAnsi="Arial" w:cs="Arial"/>
              </w:rPr>
              <w:t>Se autoriza el gasto de la Cuenta Corriente correspondiente a</w:t>
            </w:r>
            <w:r>
              <w:rPr>
                <w:rFonts w:ascii="Arial" w:hAnsi="Arial" w:cs="Arial"/>
              </w:rPr>
              <w:t xml:space="preserve"> </w:t>
            </w:r>
            <w:r w:rsidRPr="00454192">
              <w:rPr>
                <w:rFonts w:ascii="Arial" w:hAnsi="Arial" w:cs="Arial"/>
              </w:rPr>
              <w:t>l</w:t>
            </w:r>
            <w:r>
              <w:rPr>
                <w:rFonts w:ascii="Arial" w:hAnsi="Arial" w:cs="Arial"/>
              </w:rPr>
              <w:t xml:space="preserve">os meses </w:t>
            </w:r>
            <w:r w:rsidRPr="00454192">
              <w:rPr>
                <w:rFonts w:ascii="Arial" w:hAnsi="Arial" w:cs="Arial"/>
              </w:rPr>
              <w:t>de marzo</w:t>
            </w:r>
            <w:r>
              <w:rPr>
                <w:rFonts w:ascii="Arial" w:hAnsi="Arial" w:cs="Arial"/>
              </w:rPr>
              <w:t xml:space="preserve"> a septiembre</w:t>
            </w:r>
            <w:r w:rsidRPr="00454192">
              <w:rPr>
                <w:rFonts w:ascii="Arial" w:hAnsi="Arial" w:cs="Arial"/>
              </w:rPr>
              <w:t xml:space="preserve"> de 2019.</w:t>
            </w:r>
          </w:p>
          <w:p w:rsidR="00454192" w:rsidRDefault="00454192" w:rsidP="00337400">
            <w:pPr>
              <w:rPr>
                <w:rFonts w:ascii="Arial" w:hAnsi="Arial" w:cs="Arial"/>
              </w:rPr>
            </w:pPr>
            <w:r>
              <w:rPr>
                <w:rFonts w:ascii="Arial" w:hAnsi="Arial" w:cs="Arial"/>
              </w:rPr>
              <w:t>-</w:t>
            </w:r>
            <w:r w:rsidRPr="00454192">
              <w:rPr>
                <w:rFonts w:ascii="Arial" w:hAnsi="Arial" w:cs="Arial"/>
              </w:rPr>
              <w:t>Se autoriza el gasto de la cuenta de For</w:t>
            </w:r>
            <w:r>
              <w:rPr>
                <w:rFonts w:ascii="Arial" w:hAnsi="Arial" w:cs="Arial"/>
              </w:rPr>
              <w:t xml:space="preserve">talecimiento correspondiente a los </w:t>
            </w:r>
            <w:r w:rsidRPr="00454192">
              <w:rPr>
                <w:rFonts w:ascii="Arial" w:hAnsi="Arial" w:cs="Arial"/>
              </w:rPr>
              <w:t>mes</w:t>
            </w:r>
            <w:r>
              <w:rPr>
                <w:rFonts w:ascii="Arial" w:hAnsi="Arial" w:cs="Arial"/>
              </w:rPr>
              <w:t>es</w:t>
            </w:r>
            <w:r w:rsidRPr="00454192">
              <w:rPr>
                <w:rFonts w:ascii="Arial" w:hAnsi="Arial" w:cs="Arial"/>
              </w:rPr>
              <w:t xml:space="preserve"> de marzo</w:t>
            </w:r>
            <w:r>
              <w:rPr>
                <w:rFonts w:ascii="Arial" w:hAnsi="Arial" w:cs="Arial"/>
              </w:rPr>
              <w:t xml:space="preserve"> a septiembre</w:t>
            </w:r>
            <w:r w:rsidRPr="00454192">
              <w:rPr>
                <w:rFonts w:ascii="Arial" w:hAnsi="Arial" w:cs="Arial"/>
              </w:rPr>
              <w:t xml:space="preserve"> del 2019.</w:t>
            </w:r>
          </w:p>
          <w:p w:rsidR="00454192" w:rsidRDefault="00454192" w:rsidP="00337400">
            <w:pPr>
              <w:rPr>
                <w:rFonts w:ascii="Arial" w:hAnsi="Arial" w:cs="Arial"/>
              </w:rPr>
            </w:pPr>
            <w:r>
              <w:rPr>
                <w:rFonts w:ascii="Arial" w:hAnsi="Arial" w:cs="Arial"/>
              </w:rPr>
              <w:t>-</w:t>
            </w:r>
            <w:r w:rsidRPr="00454192">
              <w:rPr>
                <w:rFonts w:ascii="Arial" w:hAnsi="Arial" w:cs="Arial"/>
              </w:rPr>
              <w:t>Se autoriza el gasto de la cuent</w:t>
            </w:r>
            <w:r>
              <w:rPr>
                <w:rFonts w:ascii="Arial" w:hAnsi="Arial" w:cs="Arial"/>
              </w:rPr>
              <w:t xml:space="preserve">a de Catastro correspondiente </w:t>
            </w:r>
            <w:proofErr w:type="spellStart"/>
            <w:r>
              <w:rPr>
                <w:rFonts w:ascii="Arial" w:hAnsi="Arial" w:cs="Arial"/>
              </w:rPr>
              <w:t>a</w:t>
            </w:r>
            <w:proofErr w:type="spellEnd"/>
            <w:r>
              <w:rPr>
                <w:rFonts w:ascii="Arial" w:hAnsi="Arial" w:cs="Arial"/>
              </w:rPr>
              <w:t xml:space="preserve"> los</w:t>
            </w:r>
            <w:r w:rsidRPr="00454192">
              <w:rPr>
                <w:rFonts w:ascii="Arial" w:hAnsi="Arial" w:cs="Arial"/>
              </w:rPr>
              <w:t xml:space="preserve"> mes</w:t>
            </w:r>
            <w:r>
              <w:rPr>
                <w:rFonts w:ascii="Arial" w:hAnsi="Arial" w:cs="Arial"/>
              </w:rPr>
              <w:t>es</w:t>
            </w:r>
            <w:r w:rsidRPr="00454192">
              <w:rPr>
                <w:rFonts w:ascii="Arial" w:hAnsi="Arial" w:cs="Arial"/>
              </w:rPr>
              <w:t xml:space="preserve"> de marzo </w:t>
            </w:r>
            <w:r>
              <w:rPr>
                <w:rFonts w:ascii="Arial" w:hAnsi="Arial" w:cs="Arial"/>
              </w:rPr>
              <w:t xml:space="preserve">a septiembre </w:t>
            </w:r>
            <w:r w:rsidRPr="00454192">
              <w:rPr>
                <w:rFonts w:ascii="Arial" w:hAnsi="Arial" w:cs="Arial"/>
              </w:rPr>
              <w:t>de 2019.</w:t>
            </w:r>
          </w:p>
          <w:p w:rsidR="00454192" w:rsidRDefault="00454192" w:rsidP="00337400">
            <w:pPr>
              <w:rPr>
                <w:rFonts w:ascii="Arial" w:hAnsi="Arial" w:cs="Arial"/>
              </w:rPr>
            </w:pPr>
            <w:r>
              <w:rPr>
                <w:rFonts w:ascii="Arial" w:hAnsi="Arial" w:cs="Arial"/>
              </w:rPr>
              <w:t>-</w:t>
            </w:r>
            <w:r w:rsidRPr="00454192">
              <w:rPr>
                <w:rFonts w:ascii="Arial" w:hAnsi="Arial" w:cs="Arial"/>
              </w:rPr>
              <w:t>Se autoriza el gasto de la cuenta de</w:t>
            </w:r>
            <w:r>
              <w:rPr>
                <w:rFonts w:ascii="Arial" w:hAnsi="Arial" w:cs="Arial"/>
              </w:rPr>
              <w:t xml:space="preserve"> Agua Potable correspondiente </w:t>
            </w:r>
            <w:proofErr w:type="spellStart"/>
            <w:r>
              <w:rPr>
                <w:rFonts w:ascii="Arial" w:hAnsi="Arial" w:cs="Arial"/>
              </w:rPr>
              <w:t>a</w:t>
            </w:r>
            <w:proofErr w:type="spellEnd"/>
            <w:r>
              <w:rPr>
                <w:rFonts w:ascii="Arial" w:hAnsi="Arial" w:cs="Arial"/>
              </w:rPr>
              <w:t xml:space="preserve"> los</w:t>
            </w:r>
            <w:r w:rsidRPr="00454192">
              <w:rPr>
                <w:rFonts w:ascii="Arial" w:hAnsi="Arial" w:cs="Arial"/>
              </w:rPr>
              <w:t xml:space="preserve"> mes</w:t>
            </w:r>
            <w:r>
              <w:rPr>
                <w:rFonts w:ascii="Arial" w:hAnsi="Arial" w:cs="Arial"/>
              </w:rPr>
              <w:t>es</w:t>
            </w:r>
            <w:r w:rsidRPr="00454192">
              <w:rPr>
                <w:rFonts w:ascii="Arial" w:hAnsi="Arial" w:cs="Arial"/>
              </w:rPr>
              <w:t xml:space="preserve"> de marzo</w:t>
            </w:r>
            <w:r>
              <w:rPr>
                <w:rFonts w:ascii="Arial" w:hAnsi="Arial" w:cs="Arial"/>
              </w:rPr>
              <w:t xml:space="preserve"> a septiembre </w:t>
            </w:r>
            <w:r w:rsidRPr="00454192">
              <w:rPr>
                <w:rFonts w:ascii="Arial" w:hAnsi="Arial" w:cs="Arial"/>
              </w:rPr>
              <w:t xml:space="preserve"> del 2019</w:t>
            </w:r>
            <w:r>
              <w:rPr>
                <w:rFonts w:ascii="Arial" w:hAnsi="Arial" w:cs="Arial"/>
              </w:rPr>
              <w:t>.</w:t>
            </w:r>
          </w:p>
          <w:p w:rsidR="00454192" w:rsidRDefault="00454192" w:rsidP="00337400">
            <w:pPr>
              <w:rPr>
                <w:rFonts w:ascii="Arial" w:hAnsi="Arial" w:cs="Arial"/>
              </w:rPr>
            </w:pPr>
            <w:r>
              <w:rPr>
                <w:rFonts w:ascii="Arial" w:hAnsi="Arial" w:cs="Arial"/>
              </w:rPr>
              <w:t>-</w:t>
            </w:r>
            <w:r w:rsidRPr="00454192">
              <w:rPr>
                <w:rFonts w:ascii="Arial" w:hAnsi="Arial" w:cs="Arial"/>
              </w:rPr>
              <w:t>Se autoriza el gasto de la cuenta de Infraestruct</w:t>
            </w:r>
            <w:r>
              <w:rPr>
                <w:rFonts w:ascii="Arial" w:hAnsi="Arial" w:cs="Arial"/>
              </w:rPr>
              <w:t xml:space="preserve">ura correspondiente </w:t>
            </w:r>
            <w:proofErr w:type="spellStart"/>
            <w:r>
              <w:rPr>
                <w:rFonts w:ascii="Arial" w:hAnsi="Arial" w:cs="Arial"/>
              </w:rPr>
              <w:t>a</w:t>
            </w:r>
            <w:proofErr w:type="spellEnd"/>
            <w:r>
              <w:rPr>
                <w:rFonts w:ascii="Arial" w:hAnsi="Arial" w:cs="Arial"/>
              </w:rPr>
              <w:t xml:space="preserve"> los</w:t>
            </w:r>
            <w:r w:rsidRPr="00454192">
              <w:rPr>
                <w:rFonts w:ascii="Arial" w:hAnsi="Arial" w:cs="Arial"/>
              </w:rPr>
              <w:t xml:space="preserve"> mes</w:t>
            </w:r>
            <w:r>
              <w:rPr>
                <w:rFonts w:ascii="Arial" w:hAnsi="Arial" w:cs="Arial"/>
              </w:rPr>
              <w:t>es de mayo, junio, julio y septiembre</w:t>
            </w:r>
            <w:r w:rsidRPr="00454192">
              <w:rPr>
                <w:rFonts w:ascii="Arial" w:hAnsi="Arial" w:cs="Arial"/>
              </w:rPr>
              <w:t xml:space="preserve"> del 2019.</w:t>
            </w:r>
          </w:p>
          <w:p w:rsidR="00454192" w:rsidRPr="00454192" w:rsidRDefault="00454192" w:rsidP="00454192">
            <w:pPr>
              <w:rPr>
                <w:rFonts w:ascii="Arial" w:hAnsi="Arial" w:cs="Arial"/>
              </w:rPr>
            </w:pPr>
            <w:r>
              <w:rPr>
                <w:rFonts w:ascii="Arial" w:hAnsi="Arial" w:cs="Arial"/>
              </w:rPr>
              <w:t>-</w:t>
            </w:r>
            <w:r w:rsidRPr="00454192">
              <w:rPr>
                <w:rFonts w:ascii="Arial" w:hAnsi="Arial" w:cs="Arial"/>
              </w:rPr>
              <w:t>Se autoriza el gasto de la cuenta del Comedo</w:t>
            </w:r>
            <w:r>
              <w:rPr>
                <w:rFonts w:ascii="Arial" w:hAnsi="Arial" w:cs="Arial"/>
              </w:rPr>
              <w:t>r Asistencial correspondiente a los</w:t>
            </w:r>
            <w:r w:rsidRPr="00454192">
              <w:rPr>
                <w:rFonts w:ascii="Arial" w:hAnsi="Arial" w:cs="Arial"/>
              </w:rPr>
              <w:t xml:space="preserve"> mes</w:t>
            </w:r>
            <w:r>
              <w:rPr>
                <w:rFonts w:ascii="Arial" w:hAnsi="Arial" w:cs="Arial"/>
              </w:rPr>
              <w:t>es de agosto y</w:t>
            </w:r>
            <w:r w:rsidRPr="00454192">
              <w:rPr>
                <w:rFonts w:ascii="Arial" w:hAnsi="Arial" w:cs="Arial"/>
              </w:rPr>
              <w:t xml:space="preserve"> septiembre de 2019.</w:t>
            </w:r>
          </w:p>
        </w:tc>
      </w:tr>
    </w:tbl>
    <w:p w:rsidR="00CF0FBD" w:rsidRDefault="00CF0FBD" w:rsidP="00BE094B">
      <w:pPr>
        <w:spacing w:after="0"/>
        <w:jc w:val="both"/>
        <w:rPr>
          <w:rFonts w:ascii="Arial" w:hAnsi="Arial" w:cs="Arial"/>
          <w:sz w:val="24"/>
          <w:szCs w:val="24"/>
        </w:rPr>
      </w:pPr>
    </w:p>
    <w:p w:rsidR="00CF0FBD" w:rsidRPr="00BE094B" w:rsidRDefault="006F1BAC" w:rsidP="00082C34">
      <w:pPr>
        <w:jc w:val="both"/>
        <w:rPr>
          <w:rFonts w:ascii="Arial" w:hAnsi="Arial" w:cs="Arial"/>
        </w:rPr>
      </w:pPr>
      <w:r w:rsidRPr="00BE094B">
        <w:rPr>
          <w:rFonts w:ascii="Arial" w:hAnsi="Arial" w:cs="Arial"/>
        </w:rPr>
        <w:t>Dentro de las actividades realizadas en esta Secretaría General se realizaron las siguientes acciones:</w:t>
      </w:r>
    </w:p>
    <w:p w:rsidR="00C14454" w:rsidRPr="00BE094B" w:rsidRDefault="00C14454" w:rsidP="006F1BAC">
      <w:pPr>
        <w:pStyle w:val="Prrafodelista"/>
        <w:numPr>
          <w:ilvl w:val="0"/>
          <w:numId w:val="2"/>
        </w:numPr>
        <w:jc w:val="both"/>
        <w:rPr>
          <w:rFonts w:ascii="Arial" w:hAnsi="Arial" w:cs="Arial"/>
        </w:rPr>
      </w:pPr>
      <w:r w:rsidRPr="00BE094B">
        <w:rPr>
          <w:rFonts w:ascii="Arial" w:hAnsi="Arial" w:cs="Arial"/>
        </w:rPr>
        <w:t>Se firmaron Convenios con las diferentes instancias gubernamentales.</w:t>
      </w:r>
    </w:p>
    <w:p w:rsidR="00454192" w:rsidRDefault="00BB4912" w:rsidP="006F1BAC">
      <w:pPr>
        <w:pStyle w:val="Prrafodelista"/>
        <w:numPr>
          <w:ilvl w:val="0"/>
          <w:numId w:val="2"/>
        </w:numPr>
        <w:jc w:val="both"/>
        <w:rPr>
          <w:rFonts w:ascii="Arial" w:hAnsi="Arial" w:cs="Arial"/>
        </w:rPr>
      </w:pPr>
      <w:r w:rsidRPr="00454192">
        <w:rPr>
          <w:rFonts w:ascii="Arial" w:hAnsi="Arial" w:cs="Arial"/>
        </w:rPr>
        <w:t>Se acudió a la 15ª Zona Militar a entregar</w:t>
      </w:r>
      <w:r w:rsidR="0025598B" w:rsidRPr="00454192">
        <w:rPr>
          <w:rFonts w:ascii="Arial" w:hAnsi="Arial" w:cs="Arial"/>
        </w:rPr>
        <w:t xml:space="preserve"> </w:t>
      </w:r>
      <w:r w:rsidR="00454192" w:rsidRPr="00454192">
        <w:rPr>
          <w:rFonts w:ascii="Arial" w:hAnsi="Arial" w:cs="Arial"/>
        </w:rPr>
        <w:t>el</w:t>
      </w:r>
      <w:r w:rsidR="0025598B" w:rsidRPr="00454192">
        <w:rPr>
          <w:rFonts w:ascii="Arial" w:hAnsi="Arial" w:cs="Arial"/>
        </w:rPr>
        <w:t xml:space="preserve"> reporte</w:t>
      </w:r>
      <w:r w:rsidRPr="00454192">
        <w:rPr>
          <w:rFonts w:ascii="Arial" w:hAnsi="Arial" w:cs="Arial"/>
        </w:rPr>
        <w:t xml:space="preserve"> </w:t>
      </w:r>
      <w:r w:rsidR="00454192" w:rsidRPr="00454192">
        <w:rPr>
          <w:rFonts w:ascii="Arial" w:hAnsi="Arial" w:cs="Arial"/>
        </w:rPr>
        <w:t xml:space="preserve">global </w:t>
      </w:r>
      <w:r w:rsidR="00454192">
        <w:rPr>
          <w:rFonts w:ascii="Arial" w:hAnsi="Arial" w:cs="Arial"/>
        </w:rPr>
        <w:t>de alistados.</w:t>
      </w:r>
    </w:p>
    <w:p w:rsidR="005E2F10" w:rsidRPr="00454192" w:rsidRDefault="005E2F10" w:rsidP="006F1BAC">
      <w:pPr>
        <w:pStyle w:val="Prrafodelista"/>
        <w:numPr>
          <w:ilvl w:val="0"/>
          <w:numId w:val="2"/>
        </w:numPr>
        <w:jc w:val="both"/>
        <w:rPr>
          <w:rFonts w:ascii="Arial" w:hAnsi="Arial" w:cs="Arial"/>
        </w:rPr>
      </w:pPr>
      <w:r w:rsidRPr="00454192">
        <w:rPr>
          <w:rFonts w:ascii="Arial" w:hAnsi="Arial" w:cs="Arial"/>
        </w:rPr>
        <w:t xml:space="preserve">Se acudió a todas las reuniones convocadas por </w:t>
      </w:r>
      <w:r w:rsidR="00454192">
        <w:rPr>
          <w:rFonts w:ascii="Arial" w:hAnsi="Arial" w:cs="Arial"/>
        </w:rPr>
        <w:t>las distintas áreas del Ayuntamiento</w:t>
      </w:r>
    </w:p>
    <w:p w:rsidR="005E2F10" w:rsidRDefault="005E2F10" w:rsidP="006F1BAC">
      <w:pPr>
        <w:pStyle w:val="Prrafodelista"/>
        <w:numPr>
          <w:ilvl w:val="0"/>
          <w:numId w:val="2"/>
        </w:numPr>
        <w:jc w:val="both"/>
        <w:rPr>
          <w:rFonts w:ascii="Arial" w:hAnsi="Arial" w:cs="Arial"/>
        </w:rPr>
      </w:pPr>
      <w:r>
        <w:rPr>
          <w:rFonts w:ascii="Arial" w:hAnsi="Arial" w:cs="Arial"/>
        </w:rPr>
        <w:t>Se elaboraron las estadísticas de los trámites y servicios ofrecidos por esta Secretaría para su publicación en la página web de este Ayuntamiento.</w:t>
      </w:r>
    </w:p>
    <w:p w:rsidR="00942E88" w:rsidRDefault="00942E88" w:rsidP="006F1BAC">
      <w:pPr>
        <w:pStyle w:val="Prrafodelista"/>
        <w:numPr>
          <w:ilvl w:val="0"/>
          <w:numId w:val="2"/>
        </w:numPr>
        <w:jc w:val="both"/>
        <w:rPr>
          <w:rFonts w:ascii="Arial" w:hAnsi="Arial" w:cs="Arial"/>
        </w:rPr>
      </w:pPr>
      <w:r>
        <w:rPr>
          <w:rFonts w:ascii="Arial" w:hAnsi="Arial" w:cs="Arial"/>
        </w:rPr>
        <w:t>Se apoyó al Presidente Municipal en la elaboración de oficios de solicitud de apoyo ante las diferentes instancias de gobierno estatal.</w:t>
      </w:r>
    </w:p>
    <w:p w:rsidR="00D13E08" w:rsidRDefault="00D13E08" w:rsidP="00D13E08">
      <w:pPr>
        <w:pStyle w:val="Prrafodelista"/>
        <w:numPr>
          <w:ilvl w:val="0"/>
          <w:numId w:val="2"/>
        </w:numPr>
        <w:jc w:val="both"/>
        <w:rPr>
          <w:rFonts w:ascii="Arial" w:hAnsi="Arial" w:cs="Arial"/>
        </w:rPr>
      </w:pPr>
      <w:r w:rsidRPr="00D13E08">
        <w:rPr>
          <w:rFonts w:ascii="Arial" w:hAnsi="Arial" w:cs="Arial"/>
        </w:rPr>
        <w:t xml:space="preserve">Se trabajó en la actualización de información fundamental y publicación de formatos en la Plataforma Nacional de Transparencia, del trimestre del 01 de </w:t>
      </w:r>
      <w:r w:rsidR="00DC7D1A">
        <w:rPr>
          <w:rFonts w:ascii="Arial" w:hAnsi="Arial" w:cs="Arial"/>
        </w:rPr>
        <w:t>octubre al 31</w:t>
      </w:r>
      <w:r>
        <w:rPr>
          <w:rFonts w:ascii="Arial" w:hAnsi="Arial" w:cs="Arial"/>
        </w:rPr>
        <w:t xml:space="preserve"> de </w:t>
      </w:r>
      <w:r w:rsidR="00DC7D1A">
        <w:rPr>
          <w:rFonts w:ascii="Arial" w:hAnsi="Arial" w:cs="Arial"/>
        </w:rPr>
        <w:t>diciembre</w:t>
      </w:r>
      <w:r w:rsidRPr="00D13E08">
        <w:rPr>
          <w:rFonts w:ascii="Arial" w:hAnsi="Arial" w:cs="Arial"/>
        </w:rPr>
        <w:t xml:space="preserve"> de 2019.</w:t>
      </w:r>
    </w:p>
    <w:p w:rsidR="00DC7D1A" w:rsidRDefault="00DC7D1A" w:rsidP="00D13E08">
      <w:pPr>
        <w:pStyle w:val="Prrafodelista"/>
        <w:numPr>
          <w:ilvl w:val="0"/>
          <w:numId w:val="2"/>
        </w:numPr>
        <w:jc w:val="both"/>
        <w:rPr>
          <w:rFonts w:ascii="Arial" w:hAnsi="Arial" w:cs="Arial"/>
        </w:rPr>
      </w:pPr>
      <w:r>
        <w:rPr>
          <w:rFonts w:ascii="Arial" w:hAnsi="Arial" w:cs="Arial"/>
        </w:rPr>
        <w:t>Se atendieron las solicitudes de constancias y certificaciones de la ciudadanía y de las diferentes áreas del Ayuntamiento.</w:t>
      </w:r>
    </w:p>
    <w:p w:rsidR="00DC7D1A" w:rsidRDefault="00DC7D1A" w:rsidP="00D13E08">
      <w:pPr>
        <w:pStyle w:val="Prrafodelista"/>
        <w:numPr>
          <w:ilvl w:val="0"/>
          <w:numId w:val="2"/>
        </w:numPr>
        <w:jc w:val="both"/>
        <w:rPr>
          <w:rFonts w:ascii="Arial" w:hAnsi="Arial" w:cs="Arial"/>
        </w:rPr>
      </w:pPr>
      <w:r>
        <w:rPr>
          <w:rFonts w:ascii="Arial" w:hAnsi="Arial" w:cs="Arial"/>
        </w:rPr>
        <w:t>Se escanearon los libros de actas de las administraciones 2012-2015 y 2015-2018 y se entregaron a la Unidad de Transparencia para su publicación en la página web del Gobierno Municipal.</w:t>
      </w:r>
    </w:p>
    <w:p w:rsidR="00DC7D1A" w:rsidRPr="00D13E08" w:rsidRDefault="00DC7D1A" w:rsidP="00D13E08">
      <w:pPr>
        <w:pStyle w:val="Prrafodelista"/>
        <w:numPr>
          <w:ilvl w:val="0"/>
          <w:numId w:val="2"/>
        </w:numPr>
        <w:jc w:val="both"/>
        <w:rPr>
          <w:rFonts w:ascii="Arial" w:hAnsi="Arial" w:cs="Arial"/>
        </w:rPr>
      </w:pPr>
      <w:r>
        <w:rPr>
          <w:rFonts w:ascii="Arial" w:hAnsi="Arial" w:cs="Arial"/>
        </w:rPr>
        <w:t>Se elaboraron las Gacetas Municipales No. 1 y No. 2, se publicaron y se entregaron al Congreso del Estado de Jalisco.</w:t>
      </w:r>
    </w:p>
    <w:p w:rsidR="00C14454" w:rsidRPr="00BE094B" w:rsidRDefault="00C14454" w:rsidP="00C14454">
      <w:pPr>
        <w:jc w:val="both"/>
        <w:rPr>
          <w:rFonts w:ascii="Arial" w:hAnsi="Arial" w:cs="Arial"/>
        </w:rPr>
      </w:pPr>
      <w:r w:rsidRPr="00BE094B">
        <w:rPr>
          <w:rFonts w:ascii="Arial" w:hAnsi="Arial" w:cs="Arial"/>
        </w:rPr>
        <w:t>Dentro de lo administrativo, se realizaron las siguientes acciones:</w:t>
      </w:r>
    </w:p>
    <w:p w:rsidR="00BC7A55" w:rsidRPr="00BE094B" w:rsidRDefault="003C4E02" w:rsidP="00BC7A55">
      <w:pPr>
        <w:jc w:val="center"/>
        <w:rPr>
          <w:rFonts w:ascii="Arial" w:hAnsi="Arial" w:cs="Arial"/>
          <w:b/>
          <w:u w:val="single"/>
        </w:rPr>
      </w:pPr>
      <w:r>
        <w:rPr>
          <w:rFonts w:ascii="Arial" w:hAnsi="Arial" w:cs="Arial"/>
          <w:b/>
          <w:u w:val="single"/>
        </w:rPr>
        <w:t>OFICIOS DE COMISIÓ</w:t>
      </w:r>
      <w:r w:rsidR="00BC7A55" w:rsidRPr="00BE094B">
        <w:rPr>
          <w:rFonts w:ascii="Arial" w:hAnsi="Arial" w:cs="Arial"/>
          <w:b/>
          <w:u w:val="single"/>
        </w:rPr>
        <w:t>N Y SOLICITUD DE VIÁTICOS POR ÁREA</w:t>
      </w:r>
    </w:p>
    <w:tbl>
      <w:tblPr>
        <w:tblStyle w:val="Tablaconcuadrcula"/>
        <w:tblW w:w="0" w:type="auto"/>
        <w:tblInd w:w="817" w:type="dxa"/>
        <w:tblLook w:val="04A0" w:firstRow="1" w:lastRow="0" w:firstColumn="1" w:lastColumn="0" w:noHBand="0" w:noVBand="1"/>
      </w:tblPr>
      <w:tblGrid>
        <w:gridCol w:w="3260"/>
        <w:gridCol w:w="4253"/>
      </w:tblGrid>
      <w:tr w:rsidR="00BC7A55" w:rsidRPr="00BE094B" w:rsidTr="008449C7">
        <w:tc>
          <w:tcPr>
            <w:tcW w:w="3260" w:type="dxa"/>
            <w:vAlign w:val="center"/>
          </w:tcPr>
          <w:p w:rsidR="00BC7A55" w:rsidRPr="00BE094B" w:rsidRDefault="00093B0D" w:rsidP="00BC7A55">
            <w:pPr>
              <w:jc w:val="center"/>
              <w:rPr>
                <w:rFonts w:ascii="Arial" w:hAnsi="Arial" w:cs="Arial"/>
                <w:b/>
                <w:sz w:val="20"/>
                <w:szCs w:val="20"/>
              </w:rPr>
            </w:pPr>
            <w:r>
              <w:rPr>
                <w:rFonts w:ascii="Arial" w:hAnsi="Arial" w:cs="Arial"/>
                <w:b/>
                <w:sz w:val="20"/>
                <w:szCs w:val="20"/>
              </w:rPr>
              <w:t>CANTIDAD</w:t>
            </w:r>
          </w:p>
        </w:tc>
        <w:tc>
          <w:tcPr>
            <w:tcW w:w="4253" w:type="dxa"/>
            <w:vAlign w:val="center"/>
          </w:tcPr>
          <w:p w:rsidR="00BC7A55" w:rsidRPr="00BE094B" w:rsidRDefault="00BC7A55" w:rsidP="00BC7A55">
            <w:pPr>
              <w:jc w:val="center"/>
              <w:rPr>
                <w:rFonts w:ascii="Arial" w:hAnsi="Arial" w:cs="Arial"/>
                <w:b/>
                <w:sz w:val="20"/>
                <w:szCs w:val="20"/>
              </w:rPr>
            </w:pPr>
            <w:r w:rsidRPr="00BE094B">
              <w:rPr>
                <w:rFonts w:ascii="Arial" w:hAnsi="Arial" w:cs="Arial"/>
                <w:b/>
                <w:sz w:val="20"/>
                <w:szCs w:val="20"/>
              </w:rPr>
              <w:t>DEPENDENCIA</w:t>
            </w:r>
          </w:p>
        </w:tc>
      </w:tr>
      <w:tr w:rsidR="00BC7A55" w:rsidRPr="00BE094B" w:rsidTr="008449C7">
        <w:tc>
          <w:tcPr>
            <w:tcW w:w="3260" w:type="dxa"/>
            <w:vAlign w:val="center"/>
          </w:tcPr>
          <w:p w:rsidR="00BC7A55" w:rsidRPr="00BE094B" w:rsidRDefault="00D13E08" w:rsidP="00BC7A55">
            <w:pPr>
              <w:jc w:val="center"/>
              <w:rPr>
                <w:rFonts w:ascii="Arial" w:hAnsi="Arial" w:cs="Arial"/>
                <w:sz w:val="20"/>
                <w:szCs w:val="20"/>
              </w:rPr>
            </w:pPr>
            <w:r>
              <w:rPr>
                <w:rFonts w:ascii="Arial" w:hAnsi="Arial" w:cs="Arial"/>
                <w:sz w:val="20"/>
                <w:szCs w:val="20"/>
              </w:rPr>
              <w:t>1</w:t>
            </w:r>
            <w:r w:rsidR="00DD0154">
              <w:rPr>
                <w:rFonts w:ascii="Arial" w:hAnsi="Arial" w:cs="Arial"/>
                <w:sz w:val="20"/>
                <w:szCs w:val="20"/>
              </w:rPr>
              <w:t>6</w:t>
            </w:r>
          </w:p>
        </w:tc>
        <w:tc>
          <w:tcPr>
            <w:tcW w:w="4253" w:type="dxa"/>
            <w:vAlign w:val="center"/>
          </w:tcPr>
          <w:p w:rsidR="00BC7A55" w:rsidRPr="00BE094B" w:rsidRDefault="00BC7A55" w:rsidP="007F770B">
            <w:pPr>
              <w:rPr>
                <w:rFonts w:ascii="Arial" w:hAnsi="Arial" w:cs="Arial"/>
                <w:sz w:val="20"/>
                <w:szCs w:val="20"/>
              </w:rPr>
            </w:pPr>
            <w:r w:rsidRPr="00BE094B">
              <w:rPr>
                <w:rFonts w:ascii="Arial" w:hAnsi="Arial" w:cs="Arial"/>
                <w:sz w:val="20"/>
                <w:szCs w:val="20"/>
              </w:rPr>
              <w:t xml:space="preserve">Sindicatura </w:t>
            </w:r>
          </w:p>
        </w:tc>
      </w:tr>
      <w:tr w:rsidR="00BC7A55" w:rsidRPr="00BE094B" w:rsidTr="008449C7">
        <w:tc>
          <w:tcPr>
            <w:tcW w:w="3260" w:type="dxa"/>
            <w:vAlign w:val="center"/>
          </w:tcPr>
          <w:p w:rsidR="00BC7A55" w:rsidRPr="00BE094B" w:rsidRDefault="00DD0154" w:rsidP="00BC7A55">
            <w:pPr>
              <w:jc w:val="center"/>
              <w:rPr>
                <w:rFonts w:ascii="Arial" w:hAnsi="Arial" w:cs="Arial"/>
                <w:sz w:val="20"/>
                <w:szCs w:val="20"/>
              </w:rPr>
            </w:pPr>
            <w:r>
              <w:rPr>
                <w:rFonts w:ascii="Arial" w:hAnsi="Arial" w:cs="Arial"/>
                <w:sz w:val="20"/>
                <w:szCs w:val="20"/>
              </w:rPr>
              <w:t>6</w:t>
            </w:r>
          </w:p>
        </w:tc>
        <w:tc>
          <w:tcPr>
            <w:tcW w:w="4253" w:type="dxa"/>
            <w:vAlign w:val="center"/>
          </w:tcPr>
          <w:p w:rsidR="00BC7A55" w:rsidRPr="00BE094B" w:rsidRDefault="00BC7A55" w:rsidP="007F770B">
            <w:pPr>
              <w:rPr>
                <w:rFonts w:ascii="Arial" w:hAnsi="Arial" w:cs="Arial"/>
                <w:sz w:val="20"/>
                <w:szCs w:val="20"/>
              </w:rPr>
            </w:pPr>
            <w:r w:rsidRPr="00BE094B">
              <w:rPr>
                <w:rFonts w:ascii="Arial" w:hAnsi="Arial" w:cs="Arial"/>
                <w:sz w:val="20"/>
                <w:szCs w:val="20"/>
              </w:rPr>
              <w:t>Seguridad Pública</w:t>
            </w:r>
          </w:p>
        </w:tc>
      </w:tr>
      <w:tr w:rsidR="00BC7A55" w:rsidRPr="00BE094B" w:rsidTr="008449C7">
        <w:tc>
          <w:tcPr>
            <w:tcW w:w="3260" w:type="dxa"/>
            <w:vAlign w:val="center"/>
          </w:tcPr>
          <w:p w:rsidR="00BC7A55" w:rsidRPr="00BE094B" w:rsidRDefault="00093B0D" w:rsidP="00BC7A55">
            <w:pPr>
              <w:jc w:val="center"/>
              <w:rPr>
                <w:rFonts w:ascii="Arial" w:hAnsi="Arial" w:cs="Arial"/>
                <w:sz w:val="20"/>
                <w:szCs w:val="20"/>
              </w:rPr>
            </w:pPr>
            <w:r>
              <w:rPr>
                <w:rFonts w:ascii="Arial" w:hAnsi="Arial" w:cs="Arial"/>
                <w:sz w:val="20"/>
                <w:szCs w:val="20"/>
              </w:rPr>
              <w:t>3</w:t>
            </w:r>
          </w:p>
        </w:tc>
        <w:tc>
          <w:tcPr>
            <w:tcW w:w="4253" w:type="dxa"/>
            <w:vAlign w:val="center"/>
          </w:tcPr>
          <w:p w:rsidR="00BC7A55" w:rsidRPr="00BE094B" w:rsidRDefault="00BC7A55" w:rsidP="007F770B">
            <w:pPr>
              <w:rPr>
                <w:rFonts w:ascii="Arial" w:hAnsi="Arial" w:cs="Arial"/>
                <w:sz w:val="20"/>
                <w:szCs w:val="20"/>
              </w:rPr>
            </w:pPr>
            <w:r w:rsidRPr="00BE094B">
              <w:rPr>
                <w:rFonts w:ascii="Arial" w:hAnsi="Arial" w:cs="Arial"/>
                <w:sz w:val="20"/>
                <w:szCs w:val="20"/>
              </w:rPr>
              <w:t>Oficialía Mayor</w:t>
            </w:r>
          </w:p>
        </w:tc>
      </w:tr>
      <w:tr w:rsidR="00BC7A55" w:rsidRPr="00BE094B" w:rsidTr="008449C7">
        <w:tc>
          <w:tcPr>
            <w:tcW w:w="3260" w:type="dxa"/>
            <w:vAlign w:val="center"/>
          </w:tcPr>
          <w:p w:rsidR="00BC7A55" w:rsidRPr="00BE094B" w:rsidRDefault="00093B0D" w:rsidP="00BC7A55">
            <w:pPr>
              <w:jc w:val="center"/>
              <w:rPr>
                <w:rFonts w:ascii="Arial" w:hAnsi="Arial" w:cs="Arial"/>
                <w:sz w:val="20"/>
                <w:szCs w:val="20"/>
              </w:rPr>
            </w:pPr>
            <w:r>
              <w:rPr>
                <w:rFonts w:ascii="Arial" w:hAnsi="Arial" w:cs="Arial"/>
                <w:sz w:val="20"/>
                <w:szCs w:val="20"/>
              </w:rPr>
              <w:t>5</w:t>
            </w:r>
          </w:p>
        </w:tc>
        <w:tc>
          <w:tcPr>
            <w:tcW w:w="4253" w:type="dxa"/>
            <w:vAlign w:val="center"/>
          </w:tcPr>
          <w:p w:rsidR="00BC7A55" w:rsidRPr="00BE094B" w:rsidRDefault="00BC7A55" w:rsidP="007F770B">
            <w:pPr>
              <w:rPr>
                <w:rFonts w:ascii="Arial" w:hAnsi="Arial" w:cs="Arial"/>
                <w:sz w:val="20"/>
                <w:szCs w:val="20"/>
              </w:rPr>
            </w:pPr>
            <w:r w:rsidRPr="00BE094B">
              <w:rPr>
                <w:rFonts w:ascii="Arial" w:hAnsi="Arial" w:cs="Arial"/>
                <w:sz w:val="20"/>
                <w:szCs w:val="20"/>
              </w:rPr>
              <w:t>Registro Civil</w:t>
            </w:r>
          </w:p>
        </w:tc>
      </w:tr>
      <w:tr w:rsidR="00BC7A55" w:rsidRPr="00BE094B" w:rsidTr="008449C7">
        <w:tc>
          <w:tcPr>
            <w:tcW w:w="3260" w:type="dxa"/>
            <w:vAlign w:val="center"/>
          </w:tcPr>
          <w:p w:rsidR="00BC7A55" w:rsidRPr="00BE094B" w:rsidRDefault="00DD0154" w:rsidP="00BC7A55">
            <w:pPr>
              <w:jc w:val="center"/>
              <w:rPr>
                <w:rFonts w:ascii="Arial" w:hAnsi="Arial" w:cs="Arial"/>
                <w:sz w:val="20"/>
                <w:szCs w:val="20"/>
              </w:rPr>
            </w:pPr>
            <w:r>
              <w:rPr>
                <w:rFonts w:ascii="Arial" w:hAnsi="Arial" w:cs="Arial"/>
                <w:sz w:val="20"/>
                <w:szCs w:val="20"/>
              </w:rPr>
              <w:t>10</w:t>
            </w:r>
          </w:p>
        </w:tc>
        <w:tc>
          <w:tcPr>
            <w:tcW w:w="4253" w:type="dxa"/>
            <w:vAlign w:val="center"/>
          </w:tcPr>
          <w:p w:rsidR="00BC7A55" w:rsidRPr="00BE094B" w:rsidRDefault="00BC7A55" w:rsidP="007F770B">
            <w:pPr>
              <w:rPr>
                <w:rFonts w:ascii="Arial" w:hAnsi="Arial" w:cs="Arial"/>
                <w:sz w:val="20"/>
                <w:szCs w:val="20"/>
              </w:rPr>
            </w:pPr>
            <w:r w:rsidRPr="00BE094B">
              <w:rPr>
                <w:rFonts w:ascii="Arial" w:hAnsi="Arial" w:cs="Arial"/>
                <w:sz w:val="20"/>
                <w:szCs w:val="20"/>
              </w:rPr>
              <w:t>Secretaría General</w:t>
            </w:r>
          </w:p>
        </w:tc>
      </w:tr>
      <w:tr w:rsidR="00BC7A55" w:rsidRPr="00BE094B" w:rsidTr="008449C7">
        <w:tc>
          <w:tcPr>
            <w:tcW w:w="3260" w:type="dxa"/>
            <w:vAlign w:val="center"/>
          </w:tcPr>
          <w:p w:rsidR="00BC7A55" w:rsidRPr="00BE094B" w:rsidRDefault="00DD0154" w:rsidP="00BC7A55">
            <w:pPr>
              <w:jc w:val="center"/>
              <w:rPr>
                <w:rFonts w:ascii="Arial" w:hAnsi="Arial" w:cs="Arial"/>
                <w:sz w:val="20"/>
                <w:szCs w:val="20"/>
              </w:rPr>
            </w:pPr>
            <w:r>
              <w:rPr>
                <w:rFonts w:ascii="Arial" w:hAnsi="Arial" w:cs="Arial"/>
                <w:sz w:val="20"/>
                <w:szCs w:val="20"/>
              </w:rPr>
              <w:lastRenderedPageBreak/>
              <w:t>19</w:t>
            </w:r>
          </w:p>
        </w:tc>
        <w:tc>
          <w:tcPr>
            <w:tcW w:w="4253" w:type="dxa"/>
            <w:vAlign w:val="center"/>
          </w:tcPr>
          <w:p w:rsidR="00BC7A55" w:rsidRPr="00BE094B" w:rsidRDefault="00BC7A55" w:rsidP="007F770B">
            <w:pPr>
              <w:rPr>
                <w:rFonts w:ascii="Arial" w:hAnsi="Arial" w:cs="Arial"/>
                <w:sz w:val="20"/>
                <w:szCs w:val="20"/>
              </w:rPr>
            </w:pPr>
            <w:r w:rsidRPr="00BE094B">
              <w:rPr>
                <w:rFonts w:ascii="Arial" w:hAnsi="Arial" w:cs="Arial"/>
                <w:sz w:val="20"/>
                <w:szCs w:val="20"/>
              </w:rPr>
              <w:t xml:space="preserve">Fomento Agropecuario </w:t>
            </w:r>
            <w:r w:rsidR="005252AF" w:rsidRPr="00BE094B">
              <w:rPr>
                <w:rFonts w:ascii="Arial" w:hAnsi="Arial" w:cs="Arial"/>
                <w:sz w:val="20"/>
                <w:szCs w:val="20"/>
              </w:rPr>
              <w:t>y Ecología</w:t>
            </w:r>
          </w:p>
        </w:tc>
      </w:tr>
      <w:tr w:rsidR="00BC7A55" w:rsidRPr="00BE094B" w:rsidTr="008449C7">
        <w:tc>
          <w:tcPr>
            <w:tcW w:w="3260" w:type="dxa"/>
            <w:vAlign w:val="center"/>
          </w:tcPr>
          <w:p w:rsidR="00BC7A55" w:rsidRPr="00BE094B" w:rsidRDefault="00DD0154" w:rsidP="00BC7A55">
            <w:pPr>
              <w:jc w:val="center"/>
              <w:rPr>
                <w:rFonts w:ascii="Arial" w:hAnsi="Arial" w:cs="Arial"/>
                <w:sz w:val="20"/>
                <w:szCs w:val="20"/>
              </w:rPr>
            </w:pPr>
            <w:r>
              <w:rPr>
                <w:rFonts w:ascii="Arial" w:hAnsi="Arial" w:cs="Arial"/>
                <w:sz w:val="20"/>
                <w:szCs w:val="20"/>
              </w:rPr>
              <w:t>23</w:t>
            </w:r>
          </w:p>
        </w:tc>
        <w:tc>
          <w:tcPr>
            <w:tcW w:w="4253" w:type="dxa"/>
            <w:vAlign w:val="center"/>
          </w:tcPr>
          <w:p w:rsidR="00BC7A55" w:rsidRPr="00BE094B" w:rsidRDefault="0074709C" w:rsidP="007F770B">
            <w:pPr>
              <w:rPr>
                <w:rFonts w:ascii="Arial" w:hAnsi="Arial" w:cs="Arial"/>
                <w:sz w:val="20"/>
                <w:szCs w:val="20"/>
              </w:rPr>
            </w:pPr>
            <w:r w:rsidRPr="00BE094B">
              <w:rPr>
                <w:rFonts w:ascii="Arial" w:hAnsi="Arial" w:cs="Arial"/>
                <w:sz w:val="20"/>
                <w:szCs w:val="20"/>
              </w:rPr>
              <w:t>Desarrollo Social</w:t>
            </w:r>
          </w:p>
        </w:tc>
      </w:tr>
      <w:tr w:rsidR="0074709C" w:rsidRPr="00BE094B" w:rsidTr="008449C7">
        <w:tc>
          <w:tcPr>
            <w:tcW w:w="3260" w:type="dxa"/>
            <w:vAlign w:val="center"/>
          </w:tcPr>
          <w:p w:rsidR="0074709C" w:rsidRPr="00BE094B" w:rsidRDefault="00DD0154" w:rsidP="00BC7A55">
            <w:pPr>
              <w:jc w:val="center"/>
              <w:rPr>
                <w:rFonts w:ascii="Arial" w:hAnsi="Arial" w:cs="Arial"/>
                <w:sz w:val="20"/>
                <w:szCs w:val="20"/>
              </w:rPr>
            </w:pPr>
            <w:r>
              <w:rPr>
                <w:rFonts w:ascii="Arial" w:hAnsi="Arial" w:cs="Arial"/>
                <w:sz w:val="20"/>
                <w:szCs w:val="20"/>
              </w:rPr>
              <w:t>5</w:t>
            </w:r>
          </w:p>
        </w:tc>
        <w:tc>
          <w:tcPr>
            <w:tcW w:w="4253" w:type="dxa"/>
            <w:vAlign w:val="center"/>
          </w:tcPr>
          <w:p w:rsidR="0074709C" w:rsidRPr="00BE094B" w:rsidRDefault="0074709C" w:rsidP="007F770B">
            <w:pPr>
              <w:rPr>
                <w:rFonts w:ascii="Arial" w:hAnsi="Arial" w:cs="Arial"/>
                <w:sz w:val="20"/>
                <w:szCs w:val="20"/>
              </w:rPr>
            </w:pPr>
            <w:r w:rsidRPr="00BE094B">
              <w:rPr>
                <w:rFonts w:ascii="Arial" w:hAnsi="Arial" w:cs="Arial"/>
                <w:sz w:val="20"/>
                <w:szCs w:val="20"/>
              </w:rPr>
              <w:t>Cultura</w:t>
            </w:r>
          </w:p>
        </w:tc>
      </w:tr>
      <w:tr w:rsidR="0074709C" w:rsidRPr="00BE094B" w:rsidTr="008449C7">
        <w:tc>
          <w:tcPr>
            <w:tcW w:w="3260" w:type="dxa"/>
            <w:vAlign w:val="center"/>
          </w:tcPr>
          <w:p w:rsidR="0074709C" w:rsidRPr="00BE094B" w:rsidRDefault="00DD0154" w:rsidP="00BC7A55">
            <w:pPr>
              <w:jc w:val="center"/>
              <w:rPr>
                <w:rFonts w:ascii="Arial" w:hAnsi="Arial" w:cs="Arial"/>
                <w:sz w:val="20"/>
                <w:szCs w:val="20"/>
              </w:rPr>
            </w:pPr>
            <w:r>
              <w:rPr>
                <w:rFonts w:ascii="Arial" w:hAnsi="Arial" w:cs="Arial"/>
                <w:sz w:val="20"/>
                <w:szCs w:val="20"/>
              </w:rPr>
              <w:t>2</w:t>
            </w:r>
          </w:p>
        </w:tc>
        <w:tc>
          <w:tcPr>
            <w:tcW w:w="4253" w:type="dxa"/>
            <w:vAlign w:val="center"/>
          </w:tcPr>
          <w:p w:rsidR="0074709C" w:rsidRPr="00BE094B" w:rsidRDefault="0074709C" w:rsidP="007F770B">
            <w:pPr>
              <w:rPr>
                <w:rFonts w:ascii="Arial" w:hAnsi="Arial" w:cs="Arial"/>
                <w:sz w:val="20"/>
                <w:szCs w:val="20"/>
              </w:rPr>
            </w:pPr>
            <w:r w:rsidRPr="00BE094B">
              <w:rPr>
                <w:rFonts w:ascii="Arial" w:hAnsi="Arial" w:cs="Arial"/>
                <w:sz w:val="20"/>
                <w:szCs w:val="20"/>
              </w:rPr>
              <w:t>Hacienda Pública Municipal</w:t>
            </w:r>
          </w:p>
        </w:tc>
      </w:tr>
      <w:tr w:rsidR="005252AF" w:rsidRPr="00BE094B" w:rsidTr="008449C7">
        <w:tc>
          <w:tcPr>
            <w:tcW w:w="3260" w:type="dxa"/>
            <w:vAlign w:val="center"/>
          </w:tcPr>
          <w:p w:rsidR="005252AF" w:rsidRPr="00BE094B" w:rsidRDefault="00DD0154" w:rsidP="00BC7A55">
            <w:pPr>
              <w:jc w:val="center"/>
              <w:rPr>
                <w:rFonts w:ascii="Arial" w:hAnsi="Arial" w:cs="Arial"/>
                <w:sz w:val="20"/>
                <w:szCs w:val="20"/>
              </w:rPr>
            </w:pPr>
            <w:r>
              <w:rPr>
                <w:rFonts w:ascii="Arial" w:hAnsi="Arial" w:cs="Arial"/>
                <w:sz w:val="20"/>
                <w:szCs w:val="20"/>
              </w:rPr>
              <w:t>13</w:t>
            </w:r>
          </w:p>
        </w:tc>
        <w:tc>
          <w:tcPr>
            <w:tcW w:w="4253" w:type="dxa"/>
            <w:vAlign w:val="center"/>
          </w:tcPr>
          <w:p w:rsidR="005252AF" w:rsidRPr="00BE094B" w:rsidRDefault="005252AF" w:rsidP="007F770B">
            <w:pPr>
              <w:rPr>
                <w:rFonts w:ascii="Arial" w:hAnsi="Arial" w:cs="Arial"/>
                <w:sz w:val="20"/>
                <w:szCs w:val="20"/>
              </w:rPr>
            </w:pPr>
            <w:r w:rsidRPr="00BE094B">
              <w:rPr>
                <w:rFonts w:ascii="Arial" w:hAnsi="Arial" w:cs="Arial"/>
                <w:sz w:val="20"/>
                <w:szCs w:val="20"/>
              </w:rPr>
              <w:t>Catastro</w:t>
            </w:r>
          </w:p>
        </w:tc>
      </w:tr>
      <w:tr w:rsidR="005252AF" w:rsidRPr="00BE094B" w:rsidTr="008449C7">
        <w:tc>
          <w:tcPr>
            <w:tcW w:w="3260" w:type="dxa"/>
            <w:vAlign w:val="center"/>
          </w:tcPr>
          <w:p w:rsidR="005252AF" w:rsidRPr="00BE094B" w:rsidRDefault="00DD0154" w:rsidP="00BC7A55">
            <w:pPr>
              <w:jc w:val="center"/>
              <w:rPr>
                <w:rFonts w:ascii="Arial" w:hAnsi="Arial" w:cs="Arial"/>
                <w:sz w:val="20"/>
                <w:szCs w:val="20"/>
              </w:rPr>
            </w:pPr>
            <w:r>
              <w:rPr>
                <w:rFonts w:ascii="Arial" w:hAnsi="Arial" w:cs="Arial"/>
                <w:sz w:val="20"/>
                <w:szCs w:val="20"/>
              </w:rPr>
              <w:t>4</w:t>
            </w:r>
          </w:p>
        </w:tc>
        <w:tc>
          <w:tcPr>
            <w:tcW w:w="4253" w:type="dxa"/>
            <w:vAlign w:val="center"/>
          </w:tcPr>
          <w:p w:rsidR="005252AF" w:rsidRPr="00BE094B" w:rsidRDefault="005252AF" w:rsidP="007F770B">
            <w:pPr>
              <w:rPr>
                <w:rFonts w:ascii="Arial" w:hAnsi="Arial" w:cs="Arial"/>
                <w:sz w:val="20"/>
                <w:szCs w:val="20"/>
              </w:rPr>
            </w:pPr>
            <w:r w:rsidRPr="00BE094B">
              <w:rPr>
                <w:rFonts w:ascii="Arial" w:hAnsi="Arial" w:cs="Arial"/>
                <w:sz w:val="20"/>
                <w:szCs w:val="20"/>
              </w:rPr>
              <w:t>Órgano Interno de Control</w:t>
            </w:r>
          </w:p>
        </w:tc>
      </w:tr>
      <w:tr w:rsidR="006A7CFC" w:rsidRPr="00BE094B" w:rsidTr="008449C7">
        <w:tc>
          <w:tcPr>
            <w:tcW w:w="3260" w:type="dxa"/>
            <w:vAlign w:val="center"/>
          </w:tcPr>
          <w:p w:rsidR="006A7CFC" w:rsidRDefault="00DD0154" w:rsidP="00BC7A55">
            <w:pPr>
              <w:jc w:val="center"/>
              <w:rPr>
                <w:rFonts w:ascii="Arial" w:hAnsi="Arial" w:cs="Arial"/>
                <w:sz w:val="20"/>
                <w:szCs w:val="20"/>
              </w:rPr>
            </w:pPr>
            <w:r>
              <w:rPr>
                <w:rFonts w:ascii="Arial" w:hAnsi="Arial" w:cs="Arial"/>
                <w:sz w:val="20"/>
                <w:szCs w:val="20"/>
              </w:rPr>
              <w:t>1</w:t>
            </w:r>
          </w:p>
        </w:tc>
        <w:tc>
          <w:tcPr>
            <w:tcW w:w="4253" w:type="dxa"/>
            <w:vAlign w:val="center"/>
          </w:tcPr>
          <w:p w:rsidR="006A7CFC" w:rsidRDefault="006A7CFC" w:rsidP="007F770B">
            <w:pPr>
              <w:rPr>
                <w:rFonts w:ascii="Arial" w:hAnsi="Arial" w:cs="Arial"/>
                <w:sz w:val="20"/>
                <w:szCs w:val="20"/>
              </w:rPr>
            </w:pPr>
            <w:r>
              <w:rPr>
                <w:rFonts w:ascii="Arial" w:hAnsi="Arial" w:cs="Arial"/>
                <w:sz w:val="20"/>
                <w:szCs w:val="20"/>
              </w:rPr>
              <w:t>Planeación</w:t>
            </w:r>
          </w:p>
        </w:tc>
      </w:tr>
      <w:tr w:rsidR="00093B0D" w:rsidRPr="00BE094B" w:rsidTr="008449C7">
        <w:tc>
          <w:tcPr>
            <w:tcW w:w="3260" w:type="dxa"/>
            <w:vAlign w:val="center"/>
          </w:tcPr>
          <w:p w:rsidR="00093B0D" w:rsidRDefault="00DD0154" w:rsidP="00BC7A55">
            <w:pPr>
              <w:jc w:val="center"/>
              <w:rPr>
                <w:rFonts w:ascii="Arial" w:hAnsi="Arial" w:cs="Arial"/>
                <w:sz w:val="20"/>
                <w:szCs w:val="20"/>
              </w:rPr>
            </w:pPr>
            <w:r>
              <w:rPr>
                <w:rFonts w:ascii="Arial" w:hAnsi="Arial" w:cs="Arial"/>
                <w:sz w:val="20"/>
                <w:szCs w:val="20"/>
              </w:rPr>
              <w:t>6</w:t>
            </w:r>
          </w:p>
        </w:tc>
        <w:tc>
          <w:tcPr>
            <w:tcW w:w="4253" w:type="dxa"/>
            <w:vAlign w:val="center"/>
          </w:tcPr>
          <w:p w:rsidR="00093B0D" w:rsidRDefault="00093B0D" w:rsidP="007F770B">
            <w:pPr>
              <w:rPr>
                <w:rFonts w:ascii="Arial" w:hAnsi="Arial" w:cs="Arial"/>
                <w:sz w:val="20"/>
                <w:szCs w:val="20"/>
              </w:rPr>
            </w:pPr>
            <w:r>
              <w:rPr>
                <w:rFonts w:ascii="Arial" w:hAnsi="Arial" w:cs="Arial"/>
                <w:sz w:val="20"/>
                <w:szCs w:val="20"/>
              </w:rPr>
              <w:t>Obras Públicas y Desarrollo Urbano</w:t>
            </w:r>
          </w:p>
        </w:tc>
      </w:tr>
      <w:tr w:rsidR="00093B0D" w:rsidRPr="00BE094B" w:rsidTr="008449C7">
        <w:tc>
          <w:tcPr>
            <w:tcW w:w="3260" w:type="dxa"/>
            <w:vAlign w:val="center"/>
          </w:tcPr>
          <w:p w:rsidR="00093B0D" w:rsidRDefault="00DD0154" w:rsidP="00BC7A55">
            <w:pPr>
              <w:jc w:val="center"/>
              <w:rPr>
                <w:rFonts w:ascii="Arial" w:hAnsi="Arial" w:cs="Arial"/>
                <w:sz w:val="20"/>
                <w:szCs w:val="20"/>
              </w:rPr>
            </w:pPr>
            <w:r>
              <w:rPr>
                <w:rFonts w:ascii="Arial" w:hAnsi="Arial" w:cs="Arial"/>
                <w:sz w:val="20"/>
                <w:szCs w:val="20"/>
              </w:rPr>
              <w:t>5</w:t>
            </w:r>
          </w:p>
        </w:tc>
        <w:tc>
          <w:tcPr>
            <w:tcW w:w="4253" w:type="dxa"/>
            <w:vAlign w:val="center"/>
          </w:tcPr>
          <w:p w:rsidR="00093B0D" w:rsidRDefault="00093B0D" w:rsidP="007F770B">
            <w:pPr>
              <w:rPr>
                <w:rFonts w:ascii="Arial" w:hAnsi="Arial" w:cs="Arial"/>
                <w:sz w:val="20"/>
                <w:szCs w:val="20"/>
              </w:rPr>
            </w:pPr>
            <w:r>
              <w:rPr>
                <w:rFonts w:ascii="Arial" w:hAnsi="Arial" w:cs="Arial"/>
                <w:sz w:val="20"/>
                <w:szCs w:val="20"/>
              </w:rPr>
              <w:t>Instancia de la Mujer</w:t>
            </w:r>
          </w:p>
        </w:tc>
      </w:tr>
      <w:tr w:rsidR="00DD0154" w:rsidRPr="00BE094B" w:rsidTr="008449C7">
        <w:tc>
          <w:tcPr>
            <w:tcW w:w="3260" w:type="dxa"/>
            <w:vAlign w:val="center"/>
          </w:tcPr>
          <w:p w:rsidR="00DD0154" w:rsidRDefault="00DD0154" w:rsidP="00BC7A55">
            <w:pPr>
              <w:jc w:val="center"/>
              <w:rPr>
                <w:rFonts w:ascii="Arial" w:hAnsi="Arial" w:cs="Arial"/>
                <w:sz w:val="20"/>
                <w:szCs w:val="20"/>
              </w:rPr>
            </w:pPr>
            <w:r>
              <w:rPr>
                <w:rFonts w:ascii="Arial" w:hAnsi="Arial" w:cs="Arial"/>
                <w:sz w:val="20"/>
                <w:szCs w:val="20"/>
              </w:rPr>
              <w:t>1</w:t>
            </w:r>
          </w:p>
        </w:tc>
        <w:tc>
          <w:tcPr>
            <w:tcW w:w="4253" w:type="dxa"/>
            <w:vAlign w:val="center"/>
          </w:tcPr>
          <w:p w:rsidR="00DD0154" w:rsidRDefault="00DD0154" w:rsidP="007F770B">
            <w:pPr>
              <w:rPr>
                <w:rFonts w:ascii="Arial" w:hAnsi="Arial" w:cs="Arial"/>
                <w:sz w:val="20"/>
                <w:szCs w:val="20"/>
              </w:rPr>
            </w:pPr>
            <w:r>
              <w:rPr>
                <w:rFonts w:ascii="Arial" w:hAnsi="Arial" w:cs="Arial"/>
                <w:sz w:val="20"/>
                <w:szCs w:val="20"/>
              </w:rPr>
              <w:t>Presidencia</w:t>
            </w:r>
          </w:p>
        </w:tc>
      </w:tr>
      <w:tr w:rsidR="00DD0154" w:rsidRPr="00BE094B" w:rsidTr="008449C7">
        <w:tc>
          <w:tcPr>
            <w:tcW w:w="3260" w:type="dxa"/>
            <w:vAlign w:val="center"/>
          </w:tcPr>
          <w:p w:rsidR="00DD0154" w:rsidRDefault="00DD0154" w:rsidP="00BC7A55">
            <w:pPr>
              <w:jc w:val="center"/>
              <w:rPr>
                <w:rFonts w:ascii="Arial" w:hAnsi="Arial" w:cs="Arial"/>
                <w:sz w:val="20"/>
                <w:szCs w:val="20"/>
              </w:rPr>
            </w:pPr>
            <w:r>
              <w:rPr>
                <w:rFonts w:ascii="Arial" w:hAnsi="Arial" w:cs="Arial"/>
                <w:sz w:val="20"/>
                <w:szCs w:val="20"/>
              </w:rPr>
              <w:t>1</w:t>
            </w:r>
          </w:p>
        </w:tc>
        <w:tc>
          <w:tcPr>
            <w:tcW w:w="4253" w:type="dxa"/>
            <w:vAlign w:val="center"/>
          </w:tcPr>
          <w:p w:rsidR="00DD0154" w:rsidRDefault="00DD0154" w:rsidP="007F770B">
            <w:pPr>
              <w:rPr>
                <w:rFonts w:ascii="Arial" w:hAnsi="Arial" w:cs="Arial"/>
                <w:sz w:val="20"/>
                <w:szCs w:val="20"/>
              </w:rPr>
            </w:pPr>
            <w:r>
              <w:rPr>
                <w:rFonts w:ascii="Arial" w:hAnsi="Arial" w:cs="Arial"/>
                <w:sz w:val="20"/>
                <w:szCs w:val="20"/>
              </w:rPr>
              <w:t>Servicios Públicos</w:t>
            </w:r>
          </w:p>
        </w:tc>
      </w:tr>
      <w:tr w:rsidR="00DD0154" w:rsidRPr="00BE094B" w:rsidTr="008449C7">
        <w:tc>
          <w:tcPr>
            <w:tcW w:w="3260" w:type="dxa"/>
            <w:vAlign w:val="center"/>
          </w:tcPr>
          <w:p w:rsidR="00DD0154" w:rsidRDefault="00DD0154" w:rsidP="00BC7A55">
            <w:pPr>
              <w:jc w:val="center"/>
              <w:rPr>
                <w:rFonts w:ascii="Arial" w:hAnsi="Arial" w:cs="Arial"/>
                <w:sz w:val="20"/>
                <w:szCs w:val="20"/>
              </w:rPr>
            </w:pPr>
            <w:r>
              <w:rPr>
                <w:rFonts w:ascii="Arial" w:hAnsi="Arial" w:cs="Arial"/>
                <w:sz w:val="20"/>
                <w:szCs w:val="20"/>
              </w:rPr>
              <w:t>1</w:t>
            </w:r>
          </w:p>
        </w:tc>
        <w:tc>
          <w:tcPr>
            <w:tcW w:w="4253" w:type="dxa"/>
            <w:vAlign w:val="center"/>
          </w:tcPr>
          <w:p w:rsidR="00DD0154" w:rsidRDefault="00DD0154" w:rsidP="007F770B">
            <w:pPr>
              <w:rPr>
                <w:rFonts w:ascii="Arial" w:hAnsi="Arial" w:cs="Arial"/>
                <w:sz w:val="20"/>
                <w:szCs w:val="20"/>
              </w:rPr>
            </w:pPr>
            <w:r>
              <w:rPr>
                <w:rFonts w:ascii="Arial" w:hAnsi="Arial" w:cs="Arial"/>
                <w:sz w:val="20"/>
                <w:szCs w:val="20"/>
              </w:rPr>
              <w:t>Protección Civil</w:t>
            </w:r>
          </w:p>
        </w:tc>
      </w:tr>
    </w:tbl>
    <w:p w:rsidR="00BC7A55" w:rsidRPr="00BE094B" w:rsidRDefault="00BC7A55" w:rsidP="00BE094B">
      <w:pPr>
        <w:spacing w:after="0"/>
        <w:jc w:val="both"/>
        <w:rPr>
          <w:rFonts w:ascii="Arial" w:hAnsi="Arial" w:cs="Arial"/>
          <w:sz w:val="20"/>
          <w:szCs w:val="20"/>
        </w:rPr>
      </w:pPr>
    </w:p>
    <w:p w:rsidR="00C14454" w:rsidRPr="00BE094B" w:rsidRDefault="00EB126D" w:rsidP="00C14454">
      <w:pPr>
        <w:pStyle w:val="Prrafodelista"/>
        <w:numPr>
          <w:ilvl w:val="0"/>
          <w:numId w:val="3"/>
        </w:numPr>
        <w:jc w:val="both"/>
        <w:rPr>
          <w:rFonts w:ascii="Arial" w:hAnsi="Arial" w:cs="Arial"/>
        </w:rPr>
      </w:pPr>
      <w:r>
        <w:rPr>
          <w:rFonts w:ascii="Arial" w:hAnsi="Arial" w:cs="Arial"/>
          <w:b/>
        </w:rPr>
        <w:t>121</w:t>
      </w:r>
      <w:r w:rsidR="0033468D" w:rsidRPr="00BE094B">
        <w:rPr>
          <w:rFonts w:ascii="Arial" w:hAnsi="Arial" w:cs="Arial"/>
        </w:rPr>
        <w:t xml:space="preserve">  </w:t>
      </w:r>
      <w:r w:rsidR="00C14454" w:rsidRPr="00BE094B">
        <w:rPr>
          <w:rFonts w:ascii="Arial" w:hAnsi="Arial" w:cs="Arial"/>
        </w:rPr>
        <w:t xml:space="preserve">Oficios </w:t>
      </w:r>
      <w:r w:rsidR="008449C7" w:rsidRPr="00BE094B">
        <w:rPr>
          <w:rFonts w:ascii="Arial" w:hAnsi="Arial" w:cs="Arial"/>
        </w:rPr>
        <w:t>de comisión y solicitud de viáticos</w:t>
      </w:r>
    </w:p>
    <w:p w:rsidR="00C14454" w:rsidRPr="00BE094B" w:rsidRDefault="0033468D" w:rsidP="00C14454">
      <w:pPr>
        <w:pStyle w:val="Prrafodelista"/>
        <w:numPr>
          <w:ilvl w:val="0"/>
          <w:numId w:val="3"/>
        </w:numPr>
        <w:jc w:val="both"/>
        <w:rPr>
          <w:rFonts w:ascii="Arial" w:hAnsi="Arial" w:cs="Arial"/>
        </w:rPr>
      </w:pPr>
      <w:r w:rsidRPr="00BE094B">
        <w:rPr>
          <w:rFonts w:ascii="Arial" w:hAnsi="Arial" w:cs="Arial"/>
          <w:b/>
        </w:rPr>
        <w:t>0</w:t>
      </w:r>
      <w:r w:rsidR="008C7F93">
        <w:rPr>
          <w:rFonts w:ascii="Arial" w:hAnsi="Arial" w:cs="Arial"/>
          <w:b/>
        </w:rPr>
        <w:t>19</w:t>
      </w:r>
      <w:r w:rsidRPr="00BE094B">
        <w:rPr>
          <w:rFonts w:ascii="Arial" w:hAnsi="Arial" w:cs="Arial"/>
        </w:rPr>
        <w:t xml:space="preserve">  </w:t>
      </w:r>
      <w:r w:rsidR="00C14454" w:rsidRPr="00BE094B">
        <w:rPr>
          <w:rFonts w:ascii="Arial" w:hAnsi="Arial" w:cs="Arial"/>
        </w:rPr>
        <w:t>Constancias de Residencia</w:t>
      </w:r>
    </w:p>
    <w:p w:rsidR="00C14454" w:rsidRPr="00BE094B" w:rsidRDefault="008C7F93" w:rsidP="00C14454">
      <w:pPr>
        <w:pStyle w:val="Prrafodelista"/>
        <w:numPr>
          <w:ilvl w:val="0"/>
          <w:numId w:val="3"/>
        </w:numPr>
        <w:jc w:val="both"/>
        <w:rPr>
          <w:rFonts w:ascii="Arial" w:hAnsi="Arial" w:cs="Arial"/>
        </w:rPr>
      </w:pPr>
      <w:r>
        <w:rPr>
          <w:rFonts w:ascii="Arial" w:hAnsi="Arial" w:cs="Arial"/>
          <w:b/>
        </w:rPr>
        <w:t>001</w:t>
      </w:r>
      <w:r w:rsidR="0033468D" w:rsidRPr="00BE094B">
        <w:rPr>
          <w:rFonts w:ascii="Arial" w:hAnsi="Arial" w:cs="Arial"/>
        </w:rPr>
        <w:t xml:space="preserve"> </w:t>
      </w:r>
      <w:r w:rsidR="00576D7A">
        <w:rPr>
          <w:rFonts w:ascii="Arial" w:hAnsi="Arial" w:cs="Arial"/>
        </w:rPr>
        <w:t xml:space="preserve"> </w:t>
      </w:r>
      <w:r w:rsidR="00C14454" w:rsidRPr="00BE094B">
        <w:rPr>
          <w:rFonts w:ascii="Arial" w:hAnsi="Arial" w:cs="Arial"/>
        </w:rPr>
        <w:t>Constancias de Identidad</w:t>
      </w:r>
    </w:p>
    <w:p w:rsidR="00236FEF" w:rsidRPr="00BE094B" w:rsidRDefault="008C7F93" w:rsidP="00C14454">
      <w:pPr>
        <w:pStyle w:val="Prrafodelista"/>
        <w:numPr>
          <w:ilvl w:val="0"/>
          <w:numId w:val="3"/>
        </w:numPr>
        <w:jc w:val="both"/>
        <w:rPr>
          <w:rFonts w:ascii="Arial" w:hAnsi="Arial" w:cs="Arial"/>
        </w:rPr>
      </w:pPr>
      <w:r>
        <w:rPr>
          <w:rFonts w:ascii="Arial" w:hAnsi="Arial" w:cs="Arial"/>
          <w:b/>
        </w:rPr>
        <w:t>000</w:t>
      </w:r>
      <w:r w:rsidR="0033468D" w:rsidRPr="00BE094B">
        <w:rPr>
          <w:rFonts w:ascii="Arial" w:hAnsi="Arial" w:cs="Arial"/>
        </w:rPr>
        <w:t xml:space="preserve"> </w:t>
      </w:r>
      <w:r w:rsidR="00576D7A">
        <w:rPr>
          <w:rFonts w:ascii="Arial" w:hAnsi="Arial" w:cs="Arial"/>
        </w:rPr>
        <w:t xml:space="preserve"> </w:t>
      </w:r>
      <w:r w:rsidR="007D1B1F" w:rsidRPr="00BE094B">
        <w:rPr>
          <w:rFonts w:ascii="Arial" w:hAnsi="Arial" w:cs="Arial"/>
        </w:rPr>
        <w:t xml:space="preserve">Constancias de Propiedad </w:t>
      </w:r>
    </w:p>
    <w:p w:rsidR="007D1B1F" w:rsidRDefault="008C7F93" w:rsidP="00C14454">
      <w:pPr>
        <w:pStyle w:val="Prrafodelista"/>
        <w:numPr>
          <w:ilvl w:val="0"/>
          <w:numId w:val="3"/>
        </w:numPr>
        <w:jc w:val="both"/>
        <w:rPr>
          <w:rFonts w:ascii="Arial" w:hAnsi="Arial" w:cs="Arial"/>
        </w:rPr>
      </w:pPr>
      <w:r>
        <w:rPr>
          <w:rFonts w:ascii="Arial" w:hAnsi="Arial" w:cs="Arial"/>
          <w:b/>
        </w:rPr>
        <w:t>000</w:t>
      </w:r>
      <w:r w:rsidR="0033468D" w:rsidRPr="00BE094B">
        <w:rPr>
          <w:rFonts w:ascii="Arial" w:hAnsi="Arial" w:cs="Arial"/>
        </w:rPr>
        <w:t xml:space="preserve">  </w:t>
      </w:r>
      <w:r w:rsidR="007D1B1F" w:rsidRPr="00BE094B">
        <w:rPr>
          <w:rFonts w:ascii="Arial" w:hAnsi="Arial" w:cs="Arial"/>
        </w:rPr>
        <w:t>Constancia de supervivencia</w:t>
      </w:r>
    </w:p>
    <w:p w:rsidR="00775317" w:rsidRDefault="008C7F93" w:rsidP="00C14454">
      <w:pPr>
        <w:pStyle w:val="Prrafodelista"/>
        <w:numPr>
          <w:ilvl w:val="0"/>
          <w:numId w:val="3"/>
        </w:numPr>
        <w:jc w:val="both"/>
        <w:rPr>
          <w:rFonts w:ascii="Arial" w:hAnsi="Arial" w:cs="Arial"/>
        </w:rPr>
      </w:pPr>
      <w:r>
        <w:rPr>
          <w:rFonts w:ascii="Arial" w:hAnsi="Arial" w:cs="Arial"/>
          <w:b/>
        </w:rPr>
        <w:t>000</w:t>
      </w:r>
      <w:r w:rsidR="00203298">
        <w:rPr>
          <w:rFonts w:ascii="Arial" w:hAnsi="Arial" w:cs="Arial"/>
        </w:rPr>
        <w:t xml:space="preserve">  </w:t>
      </w:r>
      <w:r w:rsidR="00775317">
        <w:rPr>
          <w:rFonts w:ascii="Arial" w:hAnsi="Arial" w:cs="Arial"/>
        </w:rPr>
        <w:t>Constancias de escasos recursos económicos</w:t>
      </w:r>
    </w:p>
    <w:p w:rsidR="008F0371" w:rsidRPr="00BE094B" w:rsidRDefault="008C7F93" w:rsidP="00C14454">
      <w:pPr>
        <w:pStyle w:val="Prrafodelista"/>
        <w:numPr>
          <w:ilvl w:val="0"/>
          <w:numId w:val="3"/>
        </w:numPr>
        <w:jc w:val="both"/>
        <w:rPr>
          <w:rFonts w:ascii="Arial" w:hAnsi="Arial" w:cs="Arial"/>
        </w:rPr>
      </w:pPr>
      <w:r>
        <w:rPr>
          <w:rFonts w:ascii="Arial" w:hAnsi="Arial" w:cs="Arial"/>
          <w:b/>
        </w:rPr>
        <w:t>000</w:t>
      </w:r>
      <w:r w:rsidR="009909E2">
        <w:rPr>
          <w:rFonts w:ascii="Arial" w:hAnsi="Arial" w:cs="Arial"/>
          <w:b/>
        </w:rPr>
        <w:t xml:space="preserve">  </w:t>
      </w:r>
      <w:r w:rsidR="008F0371">
        <w:rPr>
          <w:rFonts w:ascii="Arial" w:hAnsi="Arial" w:cs="Arial"/>
        </w:rPr>
        <w:t>Constancias de ingresos</w:t>
      </w:r>
    </w:p>
    <w:p w:rsidR="00236FEF" w:rsidRPr="00BE094B" w:rsidRDefault="008C7F93" w:rsidP="00236FEF">
      <w:pPr>
        <w:pStyle w:val="Prrafodelista"/>
        <w:numPr>
          <w:ilvl w:val="0"/>
          <w:numId w:val="3"/>
        </w:numPr>
        <w:jc w:val="both"/>
        <w:rPr>
          <w:rFonts w:ascii="Arial" w:hAnsi="Arial" w:cs="Arial"/>
        </w:rPr>
      </w:pPr>
      <w:r>
        <w:rPr>
          <w:rFonts w:ascii="Arial" w:hAnsi="Arial" w:cs="Arial"/>
          <w:b/>
        </w:rPr>
        <w:t>092</w:t>
      </w:r>
      <w:r w:rsidR="00203298">
        <w:rPr>
          <w:rFonts w:ascii="Arial" w:hAnsi="Arial" w:cs="Arial"/>
        </w:rPr>
        <w:t xml:space="preserve"> </w:t>
      </w:r>
      <w:r w:rsidR="009909E2">
        <w:rPr>
          <w:rFonts w:ascii="Arial" w:hAnsi="Arial" w:cs="Arial"/>
        </w:rPr>
        <w:t xml:space="preserve"> </w:t>
      </w:r>
      <w:r w:rsidR="00236FEF" w:rsidRPr="00BE094B">
        <w:rPr>
          <w:rFonts w:ascii="Arial" w:hAnsi="Arial" w:cs="Arial"/>
        </w:rPr>
        <w:t>Certificaciones</w:t>
      </w:r>
    </w:p>
    <w:p w:rsidR="00B10EE9" w:rsidRPr="00BE094B" w:rsidRDefault="008C7F93" w:rsidP="00236FEF">
      <w:pPr>
        <w:pStyle w:val="Prrafodelista"/>
        <w:numPr>
          <w:ilvl w:val="0"/>
          <w:numId w:val="3"/>
        </w:numPr>
        <w:jc w:val="both"/>
        <w:rPr>
          <w:rFonts w:ascii="Arial" w:hAnsi="Arial" w:cs="Arial"/>
        </w:rPr>
      </w:pPr>
      <w:r>
        <w:rPr>
          <w:rFonts w:ascii="Arial" w:hAnsi="Arial" w:cs="Arial"/>
          <w:b/>
        </w:rPr>
        <w:t>002</w:t>
      </w:r>
      <w:r w:rsidR="00B10EE9" w:rsidRPr="00BE094B">
        <w:rPr>
          <w:rFonts w:ascii="Arial" w:hAnsi="Arial" w:cs="Arial"/>
          <w:b/>
        </w:rPr>
        <w:t xml:space="preserve">  </w:t>
      </w:r>
      <w:r w:rsidR="00B10EE9" w:rsidRPr="00BE094B">
        <w:rPr>
          <w:rFonts w:ascii="Arial" w:hAnsi="Arial" w:cs="Arial"/>
        </w:rPr>
        <w:t>Oficios de respuesta a solicitudes de información de Transparencia</w:t>
      </w:r>
    </w:p>
    <w:p w:rsidR="00B10EE9" w:rsidRPr="00BE094B" w:rsidRDefault="008C7F93" w:rsidP="00236FEF">
      <w:pPr>
        <w:pStyle w:val="Prrafodelista"/>
        <w:numPr>
          <w:ilvl w:val="0"/>
          <w:numId w:val="3"/>
        </w:numPr>
        <w:jc w:val="both"/>
        <w:rPr>
          <w:rFonts w:ascii="Arial" w:hAnsi="Arial" w:cs="Arial"/>
        </w:rPr>
      </w:pPr>
      <w:r>
        <w:rPr>
          <w:rFonts w:ascii="Arial" w:hAnsi="Arial" w:cs="Arial"/>
          <w:b/>
        </w:rPr>
        <w:t>035</w:t>
      </w:r>
      <w:r w:rsidR="009909E2">
        <w:rPr>
          <w:rFonts w:ascii="Arial" w:hAnsi="Arial" w:cs="Arial"/>
          <w:b/>
        </w:rPr>
        <w:t xml:space="preserve">  </w:t>
      </w:r>
      <w:r w:rsidR="00B10EE9" w:rsidRPr="00BE094B">
        <w:rPr>
          <w:rFonts w:ascii="Arial" w:hAnsi="Arial" w:cs="Arial"/>
        </w:rPr>
        <w:t>Oficios varios</w:t>
      </w:r>
    </w:p>
    <w:p w:rsidR="007D1B1F" w:rsidRDefault="008C7F93" w:rsidP="00C14454">
      <w:pPr>
        <w:pStyle w:val="Prrafodelista"/>
        <w:numPr>
          <w:ilvl w:val="0"/>
          <w:numId w:val="3"/>
        </w:numPr>
        <w:jc w:val="both"/>
        <w:rPr>
          <w:rFonts w:ascii="Arial" w:hAnsi="Arial" w:cs="Arial"/>
        </w:rPr>
      </w:pPr>
      <w:r>
        <w:rPr>
          <w:rFonts w:ascii="Arial" w:hAnsi="Arial" w:cs="Arial"/>
          <w:b/>
        </w:rPr>
        <w:t>041</w:t>
      </w:r>
      <w:r w:rsidR="009909E2">
        <w:rPr>
          <w:rFonts w:ascii="Arial" w:hAnsi="Arial" w:cs="Arial"/>
          <w:b/>
        </w:rPr>
        <w:t xml:space="preserve"> </w:t>
      </w:r>
      <w:r w:rsidR="00B10EE9" w:rsidRPr="00BE094B">
        <w:rPr>
          <w:rFonts w:ascii="Arial" w:hAnsi="Arial" w:cs="Arial"/>
          <w:b/>
        </w:rPr>
        <w:t xml:space="preserve"> </w:t>
      </w:r>
      <w:r w:rsidR="007D1B1F" w:rsidRPr="00BE094B">
        <w:rPr>
          <w:rFonts w:ascii="Arial" w:hAnsi="Arial" w:cs="Arial"/>
        </w:rPr>
        <w:t>Oficios recibidos para su seguimiento.</w:t>
      </w:r>
    </w:p>
    <w:p w:rsidR="00DC7D1A" w:rsidRPr="00BE094B" w:rsidRDefault="00DC7D1A" w:rsidP="00DC7D1A">
      <w:pPr>
        <w:pStyle w:val="Prrafodelista"/>
        <w:jc w:val="both"/>
        <w:rPr>
          <w:rFonts w:ascii="Arial" w:hAnsi="Arial" w:cs="Arial"/>
        </w:rPr>
      </w:pPr>
    </w:p>
    <w:p w:rsidR="00236FEF" w:rsidRDefault="00236FEF" w:rsidP="00236FEF">
      <w:pPr>
        <w:spacing w:after="0"/>
        <w:jc w:val="center"/>
        <w:rPr>
          <w:rFonts w:ascii="Arial" w:hAnsi="Arial" w:cs="Arial"/>
          <w:b/>
        </w:rPr>
      </w:pPr>
      <w:r w:rsidRPr="00BE094B">
        <w:rPr>
          <w:rFonts w:ascii="Arial" w:hAnsi="Arial" w:cs="Arial"/>
          <w:b/>
        </w:rPr>
        <w:t>ATENTAMENTE</w:t>
      </w:r>
    </w:p>
    <w:p w:rsidR="00236FEF" w:rsidRDefault="00DC7D1A" w:rsidP="00236FEF">
      <w:pPr>
        <w:jc w:val="center"/>
        <w:rPr>
          <w:rFonts w:ascii="Arial" w:hAnsi="Arial" w:cs="Arial"/>
          <w:i/>
        </w:rPr>
      </w:pPr>
      <w:r w:rsidRPr="00D9392A">
        <w:rPr>
          <w:rFonts w:ascii="Arial" w:hAnsi="Arial" w:cs="Arial"/>
          <w:i/>
        </w:rPr>
        <w:t xml:space="preserve"> </w:t>
      </w:r>
      <w:r w:rsidR="00236FEF" w:rsidRPr="00D9392A">
        <w:rPr>
          <w:rFonts w:ascii="Arial" w:hAnsi="Arial" w:cs="Arial"/>
          <w:i/>
        </w:rPr>
        <w:t>“Tuxcueca, Jalisco, Tierra del Generalísimo Ramón Corona”</w:t>
      </w:r>
    </w:p>
    <w:p w:rsidR="00D2765A" w:rsidRDefault="00D2765A" w:rsidP="00236FEF">
      <w:pPr>
        <w:jc w:val="center"/>
        <w:rPr>
          <w:rFonts w:ascii="Arial" w:hAnsi="Arial" w:cs="Arial"/>
          <w:b/>
        </w:rPr>
      </w:pPr>
    </w:p>
    <w:p w:rsidR="00DC7D1A" w:rsidRPr="00BE094B" w:rsidRDefault="00DC7D1A" w:rsidP="00236FEF">
      <w:pPr>
        <w:jc w:val="center"/>
        <w:rPr>
          <w:rFonts w:ascii="Arial" w:hAnsi="Arial" w:cs="Arial"/>
          <w:b/>
        </w:rPr>
      </w:pPr>
    </w:p>
    <w:p w:rsidR="00236FEF" w:rsidRPr="00BE094B" w:rsidRDefault="00D2765A" w:rsidP="00D2765A">
      <w:pPr>
        <w:spacing w:after="0"/>
        <w:jc w:val="center"/>
        <w:rPr>
          <w:rFonts w:ascii="Arial" w:hAnsi="Arial" w:cs="Arial"/>
          <w:b/>
        </w:rPr>
      </w:pPr>
      <w:r w:rsidRPr="00BE094B">
        <w:rPr>
          <w:rFonts w:ascii="Arial" w:hAnsi="Arial" w:cs="Arial"/>
          <w:b/>
        </w:rPr>
        <w:t>____________________________</w:t>
      </w:r>
    </w:p>
    <w:p w:rsidR="00236FEF" w:rsidRPr="00BE094B" w:rsidRDefault="00236FEF" w:rsidP="00D2765A">
      <w:pPr>
        <w:spacing w:after="0"/>
        <w:jc w:val="center"/>
        <w:rPr>
          <w:rFonts w:ascii="Arial" w:hAnsi="Arial" w:cs="Arial"/>
          <w:b/>
        </w:rPr>
      </w:pPr>
      <w:r w:rsidRPr="00BE094B">
        <w:rPr>
          <w:rFonts w:ascii="Arial" w:hAnsi="Arial" w:cs="Arial"/>
          <w:b/>
        </w:rPr>
        <w:t xml:space="preserve">Prof. Eugenio </w:t>
      </w:r>
      <w:r w:rsidR="004856C6" w:rsidRPr="00BE094B">
        <w:rPr>
          <w:rFonts w:ascii="Arial" w:hAnsi="Arial" w:cs="Arial"/>
          <w:b/>
        </w:rPr>
        <w:t>Cuevas Hernández</w:t>
      </w:r>
    </w:p>
    <w:p w:rsidR="00D9392A" w:rsidRDefault="004856C6" w:rsidP="00216DBE">
      <w:pPr>
        <w:spacing w:after="0"/>
        <w:jc w:val="center"/>
        <w:rPr>
          <w:rFonts w:ascii="Arial" w:hAnsi="Arial" w:cs="Arial"/>
          <w:b/>
        </w:rPr>
      </w:pPr>
      <w:r w:rsidRPr="00BE094B">
        <w:rPr>
          <w:rFonts w:ascii="Arial" w:hAnsi="Arial" w:cs="Arial"/>
          <w:b/>
        </w:rPr>
        <w:t xml:space="preserve">Secretario </w:t>
      </w:r>
      <w:r w:rsidR="00D2765A" w:rsidRPr="00BE094B">
        <w:rPr>
          <w:rFonts w:ascii="Arial" w:hAnsi="Arial" w:cs="Arial"/>
          <w:b/>
        </w:rPr>
        <w:t>General</w:t>
      </w:r>
    </w:p>
    <w:p w:rsidR="00DC7D1A" w:rsidRPr="00BE094B" w:rsidRDefault="00DC7D1A" w:rsidP="00216DBE">
      <w:pPr>
        <w:spacing w:after="0"/>
        <w:jc w:val="center"/>
        <w:rPr>
          <w:rFonts w:ascii="Arial" w:hAnsi="Arial" w:cs="Arial"/>
          <w:b/>
        </w:rPr>
      </w:pPr>
    </w:p>
    <w:p w:rsidR="00D9392A" w:rsidRDefault="00D2765A" w:rsidP="00216DBE">
      <w:pPr>
        <w:jc w:val="center"/>
        <w:rPr>
          <w:rFonts w:ascii="Arial" w:hAnsi="Arial" w:cs="Arial"/>
          <w:b/>
        </w:rPr>
      </w:pPr>
      <w:r w:rsidRPr="00BE094B">
        <w:rPr>
          <w:rFonts w:ascii="Arial" w:hAnsi="Arial" w:cs="Arial"/>
          <w:b/>
        </w:rPr>
        <w:t>H. Ayuntamiento de Tuxcueca, Jalisco, 2018-2021</w:t>
      </w:r>
    </w:p>
    <w:p w:rsidR="00DC7D1A" w:rsidRDefault="00DC7D1A" w:rsidP="00216DBE">
      <w:pPr>
        <w:jc w:val="center"/>
        <w:rPr>
          <w:rFonts w:ascii="Arial" w:hAnsi="Arial" w:cs="Arial"/>
          <w:b/>
        </w:rPr>
      </w:pPr>
    </w:p>
    <w:p w:rsidR="00DC7D1A" w:rsidRDefault="00DC7D1A" w:rsidP="00216DBE">
      <w:pPr>
        <w:jc w:val="center"/>
        <w:rPr>
          <w:rFonts w:ascii="Arial" w:hAnsi="Arial" w:cs="Arial"/>
          <w:b/>
        </w:rPr>
      </w:pPr>
    </w:p>
    <w:p w:rsidR="00DC7D1A" w:rsidRDefault="00DC7D1A" w:rsidP="00216DBE">
      <w:pPr>
        <w:jc w:val="center"/>
        <w:rPr>
          <w:rFonts w:ascii="Arial" w:hAnsi="Arial" w:cs="Arial"/>
          <w:b/>
        </w:rPr>
      </w:pPr>
    </w:p>
    <w:p w:rsidR="00DC7D1A" w:rsidRDefault="00DC7D1A" w:rsidP="00216DBE">
      <w:pPr>
        <w:jc w:val="center"/>
        <w:rPr>
          <w:rFonts w:ascii="Arial" w:hAnsi="Arial" w:cs="Arial"/>
          <w:b/>
        </w:rPr>
      </w:pPr>
      <w:bookmarkStart w:id="0" w:name="_GoBack"/>
      <w:bookmarkEnd w:id="0"/>
    </w:p>
    <w:p w:rsidR="00DC7D1A" w:rsidRDefault="00DC7D1A" w:rsidP="00216DBE">
      <w:pPr>
        <w:jc w:val="center"/>
        <w:rPr>
          <w:rFonts w:ascii="Arial" w:hAnsi="Arial" w:cs="Arial"/>
          <w:b/>
        </w:rPr>
      </w:pPr>
    </w:p>
    <w:p w:rsidR="00DC7D1A" w:rsidRDefault="00DC7D1A" w:rsidP="00216DBE">
      <w:pPr>
        <w:jc w:val="center"/>
        <w:rPr>
          <w:rFonts w:ascii="Arial" w:hAnsi="Arial" w:cs="Arial"/>
          <w:b/>
        </w:rPr>
      </w:pPr>
    </w:p>
    <w:p w:rsidR="00DC7D1A" w:rsidRDefault="00DC7D1A" w:rsidP="00216DBE">
      <w:pPr>
        <w:jc w:val="center"/>
        <w:rPr>
          <w:rFonts w:ascii="Arial" w:hAnsi="Arial" w:cs="Arial"/>
          <w:b/>
        </w:rPr>
      </w:pPr>
    </w:p>
    <w:p w:rsidR="00DC7D1A" w:rsidRDefault="00DC7D1A" w:rsidP="00216DBE">
      <w:pPr>
        <w:jc w:val="center"/>
        <w:rPr>
          <w:rFonts w:ascii="Arial" w:hAnsi="Arial" w:cs="Arial"/>
          <w:b/>
        </w:rPr>
      </w:pPr>
    </w:p>
    <w:p w:rsidR="00DC7D1A" w:rsidRDefault="00DC7D1A" w:rsidP="00216DBE">
      <w:pPr>
        <w:jc w:val="center"/>
        <w:rPr>
          <w:rFonts w:ascii="Arial" w:hAnsi="Arial" w:cs="Arial"/>
          <w:b/>
        </w:rPr>
      </w:pPr>
    </w:p>
    <w:p w:rsidR="00DC7D1A" w:rsidRDefault="00DC7D1A" w:rsidP="00216DBE">
      <w:pPr>
        <w:jc w:val="center"/>
        <w:rPr>
          <w:rFonts w:ascii="Arial" w:hAnsi="Arial" w:cs="Arial"/>
          <w:b/>
        </w:rPr>
      </w:pPr>
    </w:p>
    <w:p w:rsidR="00DC7D1A" w:rsidRDefault="00DC7D1A" w:rsidP="00216DBE">
      <w:pPr>
        <w:jc w:val="center"/>
        <w:rPr>
          <w:rFonts w:ascii="Arial" w:hAnsi="Arial" w:cs="Arial"/>
          <w:b/>
        </w:rPr>
      </w:pPr>
    </w:p>
    <w:p w:rsidR="00DC7D1A" w:rsidRDefault="00DC7D1A" w:rsidP="00216DBE">
      <w:pPr>
        <w:jc w:val="center"/>
        <w:rPr>
          <w:rFonts w:ascii="Arial" w:hAnsi="Arial" w:cs="Arial"/>
          <w:b/>
        </w:rPr>
      </w:pPr>
    </w:p>
    <w:p w:rsidR="00C913AA" w:rsidRPr="00216DBE" w:rsidRDefault="00D2765A" w:rsidP="00216DBE">
      <w:pPr>
        <w:rPr>
          <w:rFonts w:ascii="Arial" w:hAnsi="Arial" w:cs="Arial"/>
          <w:i/>
          <w:sz w:val="20"/>
          <w:szCs w:val="20"/>
        </w:rPr>
      </w:pPr>
      <w:r w:rsidRPr="00216DBE">
        <w:rPr>
          <w:rFonts w:ascii="Arial" w:hAnsi="Arial" w:cs="Arial"/>
          <w:i/>
          <w:sz w:val="20"/>
          <w:szCs w:val="20"/>
        </w:rPr>
        <w:t>C.c.p. Unidad de Transparencia</w:t>
      </w:r>
      <w:r w:rsidR="00082C34" w:rsidRPr="00216DBE">
        <w:rPr>
          <w:rFonts w:ascii="Arial" w:hAnsi="Arial" w:cs="Arial"/>
          <w:i/>
          <w:sz w:val="20"/>
          <w:szCs w:val="20"/>
        </w:rPr>
        <w:t xml:space="preserve"> </w:t>
      </w:r>
    </w:p>
    <w:sectPr w:rsidR="00C913AA" w:rsidRPr="00216DBE" w:rsidSect="009909E2">
      <w:pgSz w:w="12240" w:h="20160" w:code="5"/>
      <w:pgMar w:top="993" w:right="1701"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E19F9"/>
    <w:multiLevelType w:val="hybridMultilevel"/>
    <w:tmpl w:val="296A2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9422D93"/>
    <w:multiLevelType w:val="hybridMultilevel"/>
    <w:tmpl w:val="39F24F2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9910FC6"/>
    <w:multiLevelType w:val="hybridMultilevel"/>
    <w:tmpl w:val="90CAFD0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AA"/>
    <w:rsid w:val="00020B61"/>
    <w:rsid w:val="00026C17"/>
    <w:rsid w:val="00031367"/>
    <w:rsid w:val="00056515"/>
    <w:rsid w:val="00070973"/>
    <w:rsid w:val="00082C34"/>
    <w:rsid w:val="00093B0D"/>
    <w:rsid w:val="00096BCF"/>
    <w:rsid w:val="000C1B84"/>
    <w:rsid w:val="000D47F3"/>
    <w:rsid w:val="000F0CF2"/>
    <w:rsid w:val="001335B2"/>
    <w:rsid w:val="00144A57"/>
    <w:rsid w:val="0015572B"/>
    <w:rsid w:val="0020001B"/>
    <w:rsid w:val="00203298"/>
    <w:rsid w:val="00216DBE"/>
    <w:rsid w:val="00236FEF"/>
    <w:rsid w:val="00255314"/>
    <w:rsid w:val="0025598B"/>
    <w:rsid w:val="002765FA"/>
    <w:rsid w:val="002D6C15"/>
    <w:rsid w:val="002F33E7"/>
    <w:rsid w:val="002F761C"/>
    <w:rsid w:val="00325FA0"/>
    <w:rsid w:val="0033468D"/>
    <w:rsid w:val="00337400"/>
    <w:rsid w:val="003A0AF6"/>
    <w:rsid w:val="003C4E02"/>
    <w:rsid w:val="003E252A"/>
    <w:rsid w:val="00454192"/>
    <w:rsid w:val="00483BCC"/>
    <w:rsid w:val="004856C6"/>
    <w:rsid w:val="004A27E5"/>
    <w:rsid w:val="004A4972"/>
    <w:rsid w:val="004F0EE8"/>
    <w:rsid w:val="00515B66"/>
    <w:rsid w:val="005252AF"/>
    <w:rsid w:val="00576D7A"/>
    <w:rsid w:val="005E2F10"/>
    <w:rsid w:val="006712F7"/>
    <w:rsid w:val="006A6A7B"/>
    <w:rsid w:val="006A7CFC"/>
    <w:rsid w:val="006F1BAC"/>
    <w:rsid w:val="0074709C"/>
    <w:rsid w:val="00770BF2"/>
    <w:rsid w:val="00775317"/>
    <w:rsid w:val="00777DFE"/>
    <w:rsid w:val="00784D2F"/>
    <w:rsid w:val="0079549E"/>
    <w:rsid w:val="007D1B1F"/>
    <w:rsid w:val="007E4003"/>
    <w:rsid w:val="007F1E4E"/>
    <w:rsid w:val="007F770B"/>
    <w:rsid w:val="00835CA3"/>
    <w:rsid w:val="00842D89"/>
    <w:rsid w:val="008449C7"/>
    <w:rsid w:val="008503A0"/>
    <w:rsid w:val="008A7931"/>
    <w:rsid w:val="008B187F"/>
    <w:rsid w:val="008C4DE2"/>
    <w:rsid w:val="008C7F93"/>
    <w:rsid w:val="008F0371"/>
    <w:rsid w:val="008F5FC3"/>
    <w:rsid w:val="00905CA1"/>
    <w:rsid w:val="009067FE"/>
    <w:rsid w:val="00927444"/>
    <w:rsid w:val="00930C94"/>
    <w:rsid w:val="00942E88"/>
    <w:rsid w:val="009909E2"/>
    <w:rsid w:val="00991986"/>
    <w:rsid w:val="00A3236B"/>
    <w:rsid w:val="00A46E72"/>
    <w:rsid w:val="00AC4CD5"/>
    <w:rsid w:val="00AF1574"/>
    <w:rsid w:val="00B10EE9"/>
    <w:rsid w:val="00B1385D"/>
    <w:rsid w:val="00B33FC5"/>
    <w:rsid w:val="00B662D4"/>
    <w:rsid w:val="00B774BD"/>
    <w:rsid w:val="00BB4912"/>
    <w:rsid w:val="00BC7A55"/>
    <w:rsid w:val="00BE094B"/>
    <w:rsid w:val="00BE23E5"/>
    <w:rsid w:val="00BE745F"/>
    <w:rsid w:val="00C14454"/>
    <w:rsid w:val="00C2770E"/>
    <w:rsid w:val="00C36F29"/>
    <w:rsid w:val="00C476A1"/>
    <w:rsid w:val="00C913AA"/>
    <w:rsid w:val="00CF0FBD"/>
    <w:rsid w:val="00D13E08"/>
    <w:rsid w:val="00D2765A"/>
    <w:rsid w:val="00D354B4"/>
    <w:rsid w:val="00D432EB"/>
    <w:rsid w:val="00D46098"/>
    <w:rsid w:val="00D63872"/>
    <w:rsid w:val="00D717AB"/>
    <w:rsid w:val="00D9392A"/>
    <w:rsid w:val="00D97302"/>
    <w:rsid w:val="00DC7D1A"/>
    <w:rsid w:val="00DD0154"/>
    <w:rsid w:val="00DD3A58"/>
    <w:rsid w:val="00DF52AD"/>
    <w:rsid w:val="00E01013"/>
    <w:rsid w:val="00E44E69"/>
    <w:rsid w:val="00E45863"/>
    <w:rsid w:val="00E57010"/>
    <w:rsid w:val="00EB126D"/>
    <w:rsid w:val="00EB1CD6"/>
    <w:rsid w:val="00F8390D"/>
    <w:rsid w:val="00FE32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F0F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0FBD"/>
    <w:rPr>
      <w:rFonts w:ascii="Tahoma" w:hAnsi="Tahoma" w:cs="Tahoma"/>
      <w:sz w:val="16"/>
      <w:szCs w:val="16"/>
    </w:rPr>
  </w:style>
  <w:style w:type="table" w:styleId="Tablaconcuadrcula">
    <w:name w:val="Table Grid"/>
    <w:basedOn w:val="Tablanormal"/>
    <w:uiPriority w:val="59"/>
    <w:rsid w:val="00DD3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F1B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F0F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0FBD"/>
    <w:rPr>
      <w:rFonts w:ascii="Tahoma" w:hAnsi="Tahoma" w:cs="Tahoma"/>
      <w:sz w:val="16"/>
      <w:szCs w:val="16"/>
    </w:rPr>
  </w:style>
  <w:style w:type="table" w:styleId="Tablaconcuadrcula">
    <w:name w:val="Table Grid"/>
    <w:basedOn w:val="Tablanormal"/>
    <w:uiPriority w:val="59"/>
    <w:rsid w:val="00DD3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F1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61">
      <w:bodyDiv w:val="1"/>
      <w:marLeft w:val="0"/>
      <w:marRight w:val="0"/>
      <w:marTop w:val="0"/>
      <w:marBottom w:val="0"/>
      <w:divBdr>
        <w:top w:val="none" w:sz="0" w:space="0" w:color="auto"/>
        <w:left w:val="none" w:sz="0" w:space="0" w:color="auto"/>
        <w:bottom w:val="none" w:sz="0" w:space="0" w:color="auto"/>
        <w:right w:val="none" w:sz="0" w:space="0" w:color="auto"/>
      </w:divBdr>
    </w:div>
    <w:div w:id="13923313">
      <w:bodyDiv w:val="1"/>
      <w:marLeft w:val="0"/>
      <w:marRight w:val="0"/>
      <w:marTop w:val="0"/>
      <w:marBottom w:val="0"/>
      <w:divBdr>
        <w:top w:val="none" w:sz="0" w:space="0" w:color="auto"/>
        <w:left w:val="none" w:sz="0" w:space="0" w:color="auto"/>
        <w:bottom w:val="none" w:sz="0" w:space="0" w:color="auto"/>
        <w:right w:val="none" w:sz="0" w:space="0" w:color="auto"/>
      </w:divBdr>
    </w:div>
    <w:div w:id="22093758">
      <w:bodyDiv w:val="1"/>
      <w:marLeft w:val="0"/>
      <w:marRight w:val="0"/>
      <w:marTop w:val="0"/>
      <w:marBottom w:val="0"/>
      <w:divBdr>
        <w:top w:val="none" w:sz="0" w:space="0" w:color="auto"/>
        <w:left w:val="none" w:sz="0" w:space="0" w:color="auto"/>
        <w:bottom w:val="none" w:sz="0" w:space="0" w:color="auto"/>
        <w:right w:val="none" w:sz="0" w:space="0" w:color="auto"/>
      </w:divBdr>
    </w:div>
    <w:div w:id="22559936">
      <w:bodyDiv w:val="1"/>
      <w:marLeft w:val="0"/>
      <w:marRight w:val="0"/>
      <w:marTop w:val="0"/>
      <w:marBottom w:val="0"/>
      <w:divBdr>
        <w:top w:val="none" w:sz="0" w:space="0" w:color="auto"/>
        <w:left w:val="none" w:sz="0" w:space="0" w:color="auto"/>
        <w:bottom w:val="none" w:sz="0" w:space="0" w:color="auto"/>
        <w:right w:val="none" w:sz="0" w:space="0" w:color="auto"/>
      </w:divBdr>
    </w:div>
    <w:div w:id="32703883">
      <w:bodyDiv w:val="1"/>
      <w:marLeft w:val="0"/>
      <w:marRight w:val="0"/>
      <w:marTop w:val="0"/>
      <w:marBottom w:val="0"/>
      <w:divBdr>
        <w:top w:val="none" w:sz="0" w:space="0" w:color="auto"/>
        <w:left w:val="none" w:sz="0" w:space="0" w:color="auto"/>
        <w:bottom w:val="none" w:sz="0" w:space="0" w:color="auto"/>
        <w:right w:val="none" w:sz="0" w:space="0" w:color="auto"/>
      </w:divBdr>
    </w:div>
    <w:div w:id="73473658">
      <w:bodyDiv w:val="1"/>
      <w:marLeft w:val="0"/>
      <w:marRight w:val="0"/>
      <w:marTop w:val="0"/>
      <w:marBottom w:val="0"/>
      <w:divBdr>
        <w:top w:val="none" w:sz="0" w:space="0" w:color="auto"/>
        <w:left w:val="none" w:sz="0" w:space="0" w:color="auto"/>
        <w:bottom w:val="none" w:sz="0" w:space="0" w:color="auto"/>
        <w:right w:val="none" w:sz="0" w:space="0" w:color="auto"/>
      </w:divBdr>
    </w:div>
    <w:div w:id="106051414">
      <w:bodyDiv w:val="1"/>
      <w:marLeft w:val="0"/>
      <w:marRight w:val="0"/>
      <w:marTop w:val="0"/>
      <w:marBottom w:val="0"/>
      <w:divBdr>
        <w:top w:val="none" w:sz="0" w:space="0" w:color="auto"/>
        <w:left w:val="none" w:sz="0" w:space="0" w:color="auto"/>
        <w:bottom w:val="none" w:sz="0" w:space="0" w:color="auto"/>
        <w:right w:val="none" w:sz="0" w:space="0" w:color="auto"/>
      </w:divBdr>
    </w:div>
    <w:div w:id="112212049">
      <w:bodyDiv w:val="1"/>
      <w:marLeft w:val="0"/>
      <w:marRight w:val="0"/>
      <w:marTop w:val="0"/>
      <w:marBottom w:val="0"/>
      <w:divBdr>
        <w:top w:val="none" w:sz="0" w:space="0" w:color="auto"/>
        <w:left w:val="none" w:sz="0" w:space="0" w:color="auto"/>
        <w:bottom w:val="none" w:sz="0" w:space="0" w:color="auto"/>
        <w:right w:val="none" w:sz="0" w:space="0" w:color="auto"/>
      </w:divBdr>
    </w:div>
    <w:div w:id="120804457">
      <w:bodyDiv w:val="1"/>
      <w:marLeft w:val="0"/>
      <w:marRight w:val="0"/>
      <w:marTop w:val="0"/>
      <w:marBottom w:val="0"/>
      <w:divBdr>
        <w:top w:val="none" w:sz="0" w:space="0" w:color="auto"/>
        <w:left w:val="none" w:sz="0" w:space="0" w:color="auto"/>
        <w:bottom w:val="none" w:sz="0" w:space="0" w:color="auto"/>
        <w:right w:val="none" w:sz="0" w:space="0" w:color="auto"/>
      </w:divBdr>
    </w:div>
    <w:div w:id="133987448">
      <w:bodyDiv w:val="1"/>
      <w:marLeft w:val="0"/>
      <w:marRight w:val="0"/>
      <w:marTop w:val="0"/>
      <w:marBottom w:val="0"/>
      <w:divBdr>
        <w:top w:val="none" w:sz="0" w:space="0" w:color="auto"/>
        <w:left w:val="none" w:sz="0" w:space="0" w:color="auto"/>
        <w:bottom w:val="none" w:sz="0" w:space="0" w:color="auto"/>
        <w:right w:val="none" w:sz="0" w:space="0" w:color="auto"/>
      </w:divBdr>
    </w:div>
    <w:div w:id="141775781">
      <w:bodyDiv w:val="1"/>
      <w:marLeft w:val="0"/>
      <w:marRight w:val="0"/>
      <w:marTop w:val="0"/>
      <w:marBottom w:val="0"/>
      <w:divBdr>
        <w:top w:val="none" w:sz="0" w:space="0" w:color="auto"/>
        <w:left w:val="none" w:sz="0" w:space="0" w:color="auto"/>
        <w:bottom w:val="none" w:sz="0" w:space="0" w:color="auto"/>
        <w:right w:val="none" w:sz="0" w:space="0" w:color="auto"/>
      </w:divBdr>
    </w:div>
    <w:div w:id="146631852">
      <w:bodyDiv w:val="1"/>
      <w:marLeft w:val="0"/>
      <w:marRight w:val="0"/>
      <w:marTop w:val="0"/>
      <w:marBottom w:val="0"/>
      <w:divBdr>
        <w:top w:val="none" w:sz="0" w:space="0" w:color="auto"/>
        <w:left w:val="none" w:sz="0" w:space="0" w:color="auto"/>
        <w:bottom w:val="none" w:sz="0" w:space="0" w:color="auto"/>
        <w:right w:val="none" w:sz="0" w:space="0" w:color="auto"/>
      </w:divBdr>
    </w:div>
    <w:div w:id="146828576">
      <w:bodyDiv w:val="1"/>
      <w:marLeft w:val="0"/>
      <w:marRight w:val="0"/>
      <w:marTop w:val="0"/>
      <w:marBottom w:val="0"/>
      <w:divBdr>
        <w:top w:val="none" w:sz="0" w:space="0" w:color="auto"/>
        <w:left w:val="none" w:sz="0" w:space="0" w:color="auto"/>
        <w:bottom w:val="none" w:sz="0" w:space="0" w:color="auto"/>
        <w:right w:val="none" w:sz="0" w:space="0" w:color="auto"/>
      </w:divBdr>
    </w:div>
    <w:div w:id="153644750">
      <w:bodyDiv w:val="1"/>
      <w:marLeft w:val="0"/>
      <w:marRight w:val="0"/>
      <w:marTop w:val="0"/>
      <w:marBottom w:val="0"/>
      <w:divBdr>
        <w:top w:val="none" w:sz="0" w:space="0" w:color="auto"/>
        <w:left w:val="none" w:sz="0" w:space="0" w:color="auto"/>
        <w:bottom w:val="none" w:sz="0" w:space="0" w:color="auto"/>
        <w:right w:val="none" w:sz="0" w:space="0" w:color="auto"/>
      </w:divBdr>
    </w:div>
    <w:div w:id="160705851">
      <w:bodyDiv w:val="1"/>
      <w:marLeft w:val="0"/>
      <w:marRight w:val="0"/>
      <w:marTop w:val="0"/>
      <w:marBottom w:val="0"/>
      <w:divBdr>
        <w:top w:val="none" w:sz="0" w:space="0" w:color="auto"/>
        <w:left w:val="none" w:sz="0" w:space="0" w:color="auto"/>
        <w:bottom w:val="none" w:sz="0" w:space="0" w:color="auto"/>
        <w:right w:val="none" w:sz="0" w:space="0" w:color="auto"/>
      </w:divBdr>
    </w:div>
    <w:div w:id="162819904">
      <w:bodyDiv w:val="1"/>
      <w:marLeft w:val="0"/>
      <w:marRight w:val="0"/>
      <w:marTop w:val="0"/>
      <w:marBottom w:val="0"/>
      <w:divBdr>
        <w:top w:val="none" w:sz="0" w:space="0" w:color="auto"/>
        <w:left w:val="none" w:sz="0" w:space="0" w:color="auto"/>
        <w:bottom w:val="none" w:sz="0" w:space="0" w:color="auto"/>
        <w:right w:val="none" w:sz="0" w:space="0" w:color="auto"/>
      </w:divBdr>
    </w:div>
    <w:div w:id="190994453">
      <w:bodyDiv w:val="1"/>
      <w:marLeft w:val="0"/>
      <w:marRight w:val="0"/>
      <w:marTop w:val="0"/>
      <w:marBottom w:val="0"/>
      <w:divBdr>
        <w:top w:val="none" w:sz="0" w:space="0" w:color="auto"/>
        <w:left w:val="none" w:sz="0" w:space="0" w:color="auto"/>
        <w:bottom w:val="none" w:sz="0" w:space="0" w:color="auto"/>
        <w:right w:val="none" w:sz="0" w:space="0" w:color="auto"/>
      </w:divBdr>
    </w:div>
    <w:div w:id="196359102">
      <w:bodyDiv w:val="1"/>
      <w:marLeft w:val="0"/>
      <w:marRight w:val="0"/>
      <w:marTop w:val="0"/>
      <w:marBottom w:val="0"/>
      <w:divBdr>
        <w:top w:val="none" w:sz="0" w:space="0" w:color="auto"/>
        <w:left w:val="none" w:sz="0" w:space="0" w:color="auto"/>
        <w:bottom w:val="none" w:sz="0" w:space="0" w:color="auto"/>
        <w:right w:val="none" w:sz="0" w:space="0" w:color="auto"/>
      </w:divBdr>
    </w:div>
    <w:div w:id="199708152">
      <w:bodyDiv w:val="1"/>
      <w:marLeft w:val="0"/>
      <w:marRight w:val="0"/>
      <w:marTop w:val="0"/>
      <w:marBottom w:val="0"/>
      <w:divBdr>
        <w:top w:val="none" w:sz="0" w:space="0" w:color="auto"/>
        <w:left w:val="none" w:sz="0" w:space="0" w:color="auto"/>
        <w:bottom w:val="none" w:sz="0" w:space="0" w:color="auto"/>
        <w:right w:val="none" w:sz="0" w:space="0" w:color="auto"/>
      </w:divBdr>
    </w:div>
    <w:div w:id="201484932">
      <w:bodyDiv w:val="1"/>
      <w:marLeft w:val="0"/>
      <w:marRight w:val="0"/>
      <w:marTop w:val="0"/>
      <w:marBottom w:val="0"/>
      <w:divBdr>
        <w:top w:val="none" w:sz="0" w:space="0" w:color="auto"/>
        <w:left w:val="none" w:sz="0" w:space="0" w:color="auto"/>
        <w:bottom w:val="none" w:sz="0" w:space="0" w:color="auto"/>
        <w:right w:val="none" w:sz="0" w:space="0" w:color="auto"/>
      </w:divBdr>
    </w:div>
    <w:div w:id="227423880">
      <w:bodyDiv w:val="1"/>
      <w:marLeft w:val="0"/>
      <w:marRight w:val="0"/>
      <w:marTop w:val="0"/>
      <w:marBottom w:val="0"/>
      <w:divBdr>
        <w:top w:val="none" w:sz="0" w:space="0" w:color="auto"/>
        <w:left w:val="none" w:sz="0" w:space="0" w:color="auto"/>
        <w:bottom w:val="none" w:sz="0" w:space="0" w:color="auto"/>
        <w:right w:val="none" w:sz="0" w:space="0" w:color="auto"/>
      </w:divBdr>
    </w:div>
    <w:div w:id="238833095">
      <w:bodyDiv w:val="1"/>
      <w:marLeft w:val="0"/>
      <w:marRight w:val="0"/>
      <w:marTop w:val="0"/>
      <w:marBottom w:val="0"/>
      <w:divBdr>
        <w:top w:val="none" w:sz="0" w:space="0" w:color="auto"/>
        <w:left w:val="none" w:sz="0" w:space="0" w:color="auto"/>
        <w:bottom w:val="none" w:sz="0" w:space="0" w:color="auto"/>
        <w:right w:val="none" w:sz="0" w:space="0" w:color="auto"/>
      </w:divBdr>
    </w:div>
    <w:div w:id="262765696">
      <w:bodyDiv w:val="1"/>
      <w:marLeft w:val="0"/>
      <w:marRight w:val="0"/>
      <w:marTop w:val="0"/>
      <w:marBottom w:val="0"/>
      <w:divBdr>
        <w:top w:val="none" w:sz="0" w:space="0" w:color="auto"/>
        <w:left w:val="none" w:sz="0" w:space="0" w:color="auto"/>
        <w:bottom w:val="none" w:sz="0" w:space="0" w:color="auto"/>
        <w:right w:val="none" w:sz="0" w:space="0" w:color="auto"/>
      </w:divBdr>
    </w:div>
    <w:div w:id="288512200">
      <w:bodyDiv w:val="1"/>
      <w:marLeft w:val="0"/>
      <w:marRight w:val="0"/>
      <w:marTop w:val="0"/>
      <w:marBottom w:val="0"/>
      <w:divBdr>
        <w:top w:val="none" w:sz="0" w:space="0" w:color="auto"/>
        <w:left w:val="none" w:sz="0" w:space="0" w:color="auto"/>
        <w:bottom w:val="none" w:sz="0" w:space="0" w:color="auto"/>
        <w:right w:val="none" w:sz="0" w:space="0" w:color="auto"/>
      </w:divBdr>
    </w:div>
    <w:div w:id="312561047">
      <w:bodyDiv w:val="1"/>
      <w:marLeft w:val="0"/>
      <w:marRight w:val="0"/>
      <w:marTop w:val="0"/>
      <w:marBottom w:val="0"/>
      <w:divBdr>
        <w:top w:val="none" w:sz="0" w:space="0" w:color="auto"/>
        <w:left w:val="none" w:sz="0" w:space="0" w:color="auto"/>
        <w:bottom w:val="none" w:sz="0" w:space="0" w:color="auto"/>
        <w:right w:val="none" w:sz="0" w:space="0" w:color="auto"/>
      </w:divBdr>
    </w:div>
    <w:div w:id="321158943">
      <w:bodyDiv w:val="1"/>
      <w:marLeft w:val="0"/>
      <w:marRight w:val="0"/>
      <w:marTop w:val="0"/>
      <w:marBottom w:val="0"/>
      <w:divBdr>
        <w:top w:val="none" w:sz="0" w:space="0" w:color="auto"/>
        <w:left w:val="none" w:sz="0" w:space="0" w:color="auto"/>
        <w:bottom w:val="none" w:sz="0" w:space="0" w:color="auto"/>
        <w:right w:val="none" w:sz="0" w:space="0" w:color="auto"/>
      </w:divBdr>
    </w:div>
    <w:div w:id="326901886">
      <w:bodyDiv w:val="1"/>
      <w:marLeft w:val="0"/>
      <w:marRight w:val="0"/>
      <w:marTop w:val="0"/>
      <w:marBottom w:val="0"/>
      <w:divBdr>
        <w:top w:val="none" w:sz="0" w:space="0" w:color="auto"/>
        <w:left w:val="none" w:sz="0" w:space="0" w:color="auto"/>
        <w:bottom w:val="none" w:sz="0" w:space="0" w:color="auto"/>
        <w:right w:val="none" w:sz="0" w:space="0" w:color="auto"/>
      </w:divBdr>
    </w:div>
    <w:div w:id="332536429">
      <w:bodyDiv w:val="1"/>
      <w:marLeft w:val="0"/>
      <w:marRight w:val="0"/>
      <w:marTop w:val="0"/>
      <w:marBottom w:val="0"/>
      <w:divBdr>
        <w:top w:val="none" w:sz="0" w:space="0" w:color="auto"/>
        <w:left w:val="none" w:sz="0" w:space="0" w:color="auto"/>
        <w:bottom w:val="none" w:sz="0" w:space="0" w:color="auto"/>
        <w:right w:val="none" w:sz="0" w:space="0" w:color="auto"/>
      </w:divBdr>
    </w:div>
    <w:div w:id="333340968">
      <w:bodyDiv w:val="1"/>
      <w:marLeft w:val="0"/>
      <w:marRight w:val="0"/>
      <w:marTop w:val="0"/>
      <w:marBottom w:val="0"/>
      <w:divBdr>
        <w:top w:val="none" w:sz="0" w:space="0" w:color="auto"/>
        <w:left w:val="none" w:sz="0" w:space="0" w:color="auto"/>
        <w:bottom w:val="none" w:sz="0" w:space="0" w:color="auto"/>
        <w:right w:val="none" w:sz="0" w:space="0" w:color="auto"/>
      </w:divBdr>
    </w:div>
    <w:div w:id="365446698">
      <w:bodyDiv w:val="1"/>
      <w:marLeft w:val="0"/>
      <w:marRight w:val="0"/>
      <w:marTop w:val="0"/>
      <w:marBottom w:val="0"/>
      <w:divBdr>
        <w:top w:val="none" w:sz="0" w:space="0" w:color="auto"/>
        <w:left w:val="none" w:sz="0" w:space="0" w:color="auto"/>
        <w:bottom w:val="none" w:sz="0" w:space="0" w:color="auto"/>
        <w:right w:val="none" w:sz="0" w:space="0" w:color="auto"/>
      </w:divBdr>
    </w:div>
    <w:div w:id="392318427">
      <w:bodyDiv w:val="1"/>
      <w:marLeft w:val="0"/>
      <w:marRight w:val="0"/>
      <w:marTop w:val="0"/>
      <w:marBottom w:val="0"/>
      <w:divBdr>
        <w:top w:val="none" w:sz="0" w:space="0" w:color="auto"/>
        <w:left w:val="none" w:sz="0" w:space="0" w:color="auto"/>
        <w:bottom w:val="none" w:sz="0" w:space="0" w:color="auto"/>
        <w:right w:val="none" w:sz="0" w:space="0" w:color="auto"/>
      </w:divBdr>
    </w:div>
    <w:div w:id="394275737">
      <w:bodyDiv w:val="1"/>
      <w:marLeft w:val="0"/>
      <w:marRight w:val="0"/>
      <w:marTop w:val="0"/>
      <w:marBottom w:val="0"/>
      <w:divBdr>
        <w:top w:val="none" w:sz="0" w:space="0" w:color="auto"/>
        <w:left w:val="none" w:sz="0" w:space="0" w:color="auto"/>
        <w:bottom w:val="none" w:sz="0" w:space="0" w:color="auto"/>
        <w:right w:val="none" w:sz="0" w:space="0" w:color="auto"/>
      </w:divBdr>
    </w:div>
    <w:div w:id="396972488">
      <w:bodyDiv w:val="1"/>
      <w:marLeft w:val="0"/>
      <w:marRight w:val="0"/>
      <w:marTop w:val="0"/>
      <w:marBottom w:val="0"/>
      <w:divBdr>
        <w:top w:val="none" w:sz="0" w:space="0" w:color="auto"/>
        <w:left w:val="none" w:sz="0" w:space="0" w:color="auto"/>
        <w:bottom w:val="none" w:sz="0" w:space="0" w:color="auto"/>
        <w:right w:val="none" w:sz="0" w:space="0" w:color="auto"/>
      </w:divBdr>
    </w:div>
    <w:div w:id="408187978">
      <w:bodyDiv w:val="1"/>
      <w:marLeft w:val="0"/>
      <w:marRight w:val="0"/>
      <w:marTop w:val="0"/>
      <w:marBottom w:val="0"/>
      <w:divBdr>
        <w:top w:val="none" w:sz="0" w:space="0" w:color="auto"/>
        <w:left w:val="none" w:sz="0" w:space="0" w:color="auto"/>
        <w:bottom w:val="none" w:sz="0" w:space="0" w:color="auto"/>
        <w:right w:val="none" w:sz="0" w:space="0" w:color="auto"/>
      </w:divBdr>
    </w:div>
    <w:div w:id="491801195">
      <w:bodyDiv w:val="1"/>
      <w:marLeft w:val="0"/>
      <w:marRight w:val="0"/>
      <w:marTop w:val="0"/>
      <w:marBottom w:val="0"/>
      <w:divBdr>
        <w:top w:val="none" w:sz="0" w:space="0" w:color="auto"/>
        <w:left w:val="none" w:sz="0" w:space="0" w:color="auto"/>
        <w:bottom w:val="none" w:sz="0" w:space="0" w:color="auto"/>
        <w:right w:val="none" w:sz="0" w:space="0" w:color="auto"/>
      </w:divBdr>
    </w:div>
    <w:div w:id="493301703">
      <w:bodyDiv w:val="1"/>
      <w:marLeft w:val="0"/>
      <w:marRight w:val="0"/>
      <w:marTop w:val="0"/>
      <w:marBottom w:val="0"/>
      <w:divBdr>
        <w:top w:val="none" w:sz="0" w:space="0" w:color="auto"/>
        <w:left w:val="none" w:sz="0" w:space="0" w:color="auto"/>
        <w:bottom w:val="none" w:sz="0" w:space="0" w:color="auto"/>
        <w:right w:val="none" w:sz="0" w:space="0" w:color="auto"/>
      </w:divBdr>
    </w:div>
    <w:div w:id="509685132">
      <w:bodyDiv w:val="1"/>
      <w:marLeft w:val="0"/>
      <w:marRight w:val="0"/>
      <w:marTop w:val="0"/>
      <w:marBottom w:val="0"/>
      <w:divBdr>
        <w:top w:val="none" w:sz="0" w:space="0" w:color="auto"/>
        <w:left w:val="none" w:sz="0" w:space="0" w:color="auto"/>
        <w:bottom w:val="none" w:sz="0" w:space="0" w:color="auto"/>
        <w:right w:val="none" w:sz="0" w:space="0" w:color="auto"/>
      </w:divBdr>
    </w:div>
    <w:div w:id="520895117">
      <w:bodyDiv w:val="1"/>
      <w:marLeft w:val="0"/>
      <w:marRight w:val="0"/>
      <w:marTop w:val="0"/>
      <w:marBottom w:val="0"/>
      <w:divBdr>
        <w:top w:val="none" w:sz="0" w:space="0" w:color="auto"/>
        <w:left w:val="none" w:sz="0" w:space="0" w:color="auto"/>
        <w:bottom w:val="none" w:sz="0" w:space="0" w:color="auto"/>
        <w:right w:val="none" w:sz="0" w:space="0" w:color="auto"/>
      </w:divBdr>
    </w:div>
    <w:div w:id="556866870">
      <w:bodyDiv w:val="1"/>
      <w:marLeft w:val="0"/>
      <w:marRight w:val="0"/>
      <w:marTop w:val="0"/>
      <w:marBottom w:val="0"/>
      <w:divBdr>
        <w:top w:val="none" w:sz="0" w:space="0" w:color="auto"/>
        <w:left w:val="none" w:sz="0" w:space="0" w:color="auto"/>
        <w:bottom w:val="none" w:sz="0" w:space="0" w:color="auto"/>
        <w:right w:val="none" w:sz="0" w:space="0" w:color="auto"/>
      </w:divBdr>
    </w:div>
    <w:div w:id="574899176">
      <w:bodyDiv w:val="1"/>
      <w:marLeft w:val="0"/>
      <w:marRight w:val="0"/>
      <w:marTop w:val="0"/>
      <w:marBottom w:val="0"/>
      <w:divBdr>
        <w:top w:val="none" w:sz="0" w:space="0" w:color="auto"/>
        <w:left w:val="none" w:sz="0" w:space="0" w:color="auto"/>
        <w:bottom w:val="none" w:sz="0" w:space="0" w:color="auto"/>
        <w:right w:val="none" w:sz="0" w:space="0" w:color="auto"/>
      </w:divBdr>
    </w:div>
    <w:div w:id="579026715">
      <w:bodyDiv w:val="1"/>
      <w:marLeft w:val="0"/>
      <w:marRight w:val="0"/>
      <w:marTop w:val="0"/>
      <w:marBottom w:val="0"/>
      <w:divBdr>
        <w:top w:val="none" w:sz="0" w:space="0" w:color="auto"/>
        <w:left w:val="none" w:sz="0" w:space="0" w:color="auto"/>
        <w:bottom w:val="none" w:sz="0" w:space="0" w:color="auto"/>
        <w:right w:val="none" w:sz="0" w:space="0" w:color="auto"/>
      </w:divBdr>
    </w:div>
    <w:div w:id="580258148">
      <w:bodyDiv w:val="1"/>
      <w:marLeft w:val="0"/>
      <w:marRight w:val="0"/>
      <w:marTop w:val="0"/>
      <w:marBottom w:val="0"/>
      <w:divBdr>
        <w:top w:val="none" w:sz="0" w:space="0" w:color="auto"/>
        <w:left w:val="none" w:sz="0" w:space="0" w:color="auto"/>
        <w:bottom w:val="none" w:sz="0" w:space="0" w:color="auto"/>
        <w:right w:val="none" w:sz="0" w:space="0" w:color="auto"/>
      </w:divBdr>
    </w:div>
    <w:div w:id="583228105">
      <w:bodyDiv w:val="1"/>
      <w:marLeft w:val="0"/>
      <w:marRight w:val="0"/>
      <w:marTop w:val="0"/>
      <w:marBottom w:val="0"/>
      <w:divBdr>
        <w:top w:val="none" w:sz="0" w:space="0" w:color="auto"/>
        <w:left w:val="none" w:sz="0" w:space="0" w:color="auto"/>
        <w:bottom w:val="none" w:sz="0" w:space="0" w:color="auto"/>
        <w:right w:val="none" w:sz="0" w:space="0" w:color="auto"/>
      </w:divBdr>
    </w:div>
    <w:div w:id="589387994">
      <w:bodyDiv w:val="1"/>
      <w:marLeft w:val="0"/>
      <w:marRight w:val="0"/>
      <w:marTop w:val="0"/>
      <w:marBottom w:val="0"/>
      <w:divBdr>
        <w:top w:val="none" w:sz="0" w:space="0" w:color="auto"/>
        <w:left w:val="none" w:sz="0" w:space="0" w:color="auto"/>
        <w:bottom w:val="none" w:sz="0" w:space="0" w:color="auto"/>
        <w:right w:val="none" w:sz="0" w:space="0" w:color="auto"/>
      </w:divBdr>
    </w:div>
    <w:div w:id="592665106">
      <w:bodyDiv w:val="1"/>
      <w:marLeft w:val="0"/>
      <w:marRight w:val="0"/>
      <w:marTop w:val="0"/>
      <w:marBottom w:val="0"/>
      <w:divBdr>
        <w:top w:val="none" w:sz="0" w:space="0" w:color="auto"/>
        <w:left w:val="none" w:sz="0" w:space="0" w:color="auto"/>
        <w:bottom w:val="none" w:sz="0" w:space="0" w:color="auto"/>
        <w:right w:val="none" w:sz="0" w:space="0" w:color="auto"/>
      </w:divBdr>
    </w:div>
    <w:div w:id="598097349">
      <w:bodyDiv w:val="1"/>
      <w:marLeft w:val="0"/>
      <w:marRight w:val="0"/>
      <w:marTop w:val="0"/>
      <w:marBottom w:val="0"/>
      <w:divBdr>
        <w:top w:val="none" w:sz="0" w:space="0" w:color="auto"/>
        <w:left w:val="none" w:sz="0" w:space="0" w:color="auto"/>
        <w:bottom w:val="none" w:sz="0" w:space="0" w:color="auto"/>
        <w:right w:val="none" w:sz="0" w:space="0" w:color="auto"/>
      </w:divBdr>
    </w:div>
    <w:div w:id="607278674">
      <w:bodyDiv w:val="1"/>
      <w:marLeft w:val="0"/>
      <w:marRight w:val="0"/>
      <w:marTop w:val="0"/>
      <w:marBottom w:val="0"/>
      <w:divBdr>
        <w:top w:val="none" w:sz="0" w:space="0" w:color="auto"/>
        <w:left w:val="none" w:sz="0" w:space="0" w:color="auto"/>
        <w:bottom w:val="none" w:sz="0" w:space="0" w:color="auto"/>
        <w:right w:val="none" w:sz="0" w:space="0" w:color="auto"/>
      </w:divBdr>
    </w:div>
    <w:div w:id="617372711">
      <w:bodyDiv w:val="1"/>
      <w:marLeft w:val="0"/>
      <w:marRight w:val="0"/>
      <w:marTop w:val="0"/>
      <w:marBottom w:val="0"/>
      <w:divBdr>
        <w:top w:val="none" w:sz="0" w:space="0" w:color="auto"/>
        <w:left w:val="none" w:sz="0" w:space="0" w:color="auto"/>
        <w:bottom w:val="none" w:sz="0" w:space="0" w:color="auto"/>
        <w:right w:val="none" w:sz="0" w:space="0" w:color="auto"/>
      </w:divBdr>
    </w:div>
    <w:div w:id="619186548">
      <w:bodyDiv w:val="1"/>
      <w:marLeft w:val="0"/>
      <w:marRight w:val="0"/>
      <w:marTop w:val="0"/>
      <w:marBottom w:val="0"/>
      <w:divBdr>
        <w:top w:val="none" w:sz="0" w:space="0" w:color="auto"/>
        <w:left w:val="none" w:sz="0" w:space="0" w:color="auto"/>
        <w:bottom w:val="none" w:sz="0" w:space="0" w:color="auto"/>
        <w:right w:val="none" w:sz="0" w:space="0" w:color="auto"/>
      </w:divBdr>
    </w:div>
    <w:div w:id="624428837">
      <w:bodyDiv w:val="1"/>
      <w:marLeft w:val="0"/>
      <w:marRight w:val="0"/>
      <w:marTop w:val="0"/>
      <w:marBottom w:val="0"/>
      <w:divBdr>
        <w:top w:val="none" w:sz="0" w:space="0" w:color="auto"/>
        <w:left w:val="none" w:sz="0" w:space="0" w:color="auto"/>
        <w:bottom w:val="none" w:sz="0" w:space="0" w:color="auto"/>
        <w:right w:val="none" w:sz="0" w:space="0" w:color="auto"/>
      </w:divBdr>
    </w:div>
    <w:div w:id="707147308">
      <w:bodyDiv w:val="1"/>
      <w:marLeft w:val="0"/>
      <w:marRight w:val="0"/>
      <w:marTop w:val="0"/>
      <w:marBottom w:val="0"/>
      <w:divBdr>
        <w:top w:val="none" w:sz="0" w:space="0" w:color="auto"/>
        <w:left w:val="none" w:sz="0" w:space="0" w:color="auto"/>
        <w:bottom w:val="none" w:sz="0" w:space="0" w:color="auto"/>
        <w:right w:val="none" w:sz="0" w:space="0" w:color="auto"/>
      </w:divBdr>
    </w:div>
    <w:div w:id="723526583">
      <w:bodyDiv w:val="1"/>
      <w:marLeft w:val="0"/>
      <w:marRight w:val="0"/>
      <w:marTop w:val="0"/>
      <w:marBottom w:val="0"/>
      <w:divBdr>
        <w:top w:val="none" w:sz="0" w:space="0" w:color="auto"/>
        <w:left w:val="none" w:sz="0" w:space="0" w:color="auto"/>
        <w:bottom w:val="none" w:sz="0" w:space="0" w:color="auto"/>
        <w:right w:val="none" w:sz="0" w:space="0" w:color="auto"/>
      </w:divBdr>
    </w:div>
    <w:div w:id="770200586">
      <w:bodyDiv w:val="1"/>
      <w:marLeft w:val="0"/>
      <w:marRight w:val="0"/>
      <w:marTop w:val="0"/>
      <w:marBottom w:val="0"/>
      <w:divBdr>
        <w:top w:val="none" w:sz="0" w:space="0" w:color="auto"/>
        <w:left w:val="none" w:sz="0" w:space="0" w:color="auto"/>
        <w:bottom w:val="none" w:sz="0" w:space="0" w:color="auto"/>
        <w:right w:val="none" w:sz="0" w:space="0" w:color="auto"/>
      </w:divBdr>
    </w:div>
    <w:div w:id="771362026">
      <w:bodyDiv w:val="1"/>
      <w:marLeft w:val="0"/>
      <w:marRight w:val="0"/>
      <w:marTop w:val="0"/>
      <w:marBottom w:val="0"/>
      <w:divBdr>
        <w:top w:val="none" w:sz="0" w:space="0" w:color="auto"/>
        <w:left w:val="none" w:sz="0" w:space="0" w:color="auto"/>
        <w:bottom w:val="none" w:sz="0" w:space="0" w:color="auto"/>
        <w:right w:val="none" w:sz="0" w:space="0" w:color="auto"/>
      </w:divBdr>
    </w:div>
    <w:div w:id="790898479">
      <w:bodyDiv w:val="1"/>
      <w:marLeft w:val="0"/>
      <w:marRight w:val="0"/>
      <w:marTop w:val="0"/>
      <w:marBottom w:val="0"/>
      <w:divBdr>
        <w:top w:val="none" w:sz="0" w:space="0" w:color="auto"/>
        <w:left w:val="none" w:sz="0" w:space="0" w:color="auto"/>
        <w:bottom w:val="none" w:sz="0" w:space="0" w:color="auto"/>
        <w:right w:val="none" w:sz="0" w:space="0" w:color="auto"/>
      </w:divBdr>
    </w:div>
    <w:div w:id="792753277">
      <w:bodyDiv w:val="1"/>
      <w:marLeft w:val="0"/>
      <w:marRight w:val="0"/>
      <w:marTop w:val="0"/>
      <w:marBottom w:val="0"/>
      <w:divBdr>
        <w:top w:val="none" w:sz="0" w:space="0" w:color="auto"/>
        <w:left w:val="none" w:sz="0" w:space="0" w:color="auto"/>
        <w:bottom w:val="none" w:sz="0" w:space="0" w:color="auto"/>
        <w:right w:val="none" w:sz="0" w:space="0" w:color="auto"/>
      </w:divBdr>
    </w:div>
    <w:div w:id="826746489">
      <w:bodyDiv w:val="1"/>
      <w:marLeft w:val="0"/>
      <w:marRight w:val="0"/>
      <w:marTop w:val="0"/>
      <w:marBottom w:val="0"/>
      <w:divBdr>
        <w:top w:val="none" w:sz="0" w:space="0" w:color="auto"/>
        <w:left w:val="none" w:sz="0" w:space="0" w:color="auto"/>
        <w:bottom w:val="none" w:sz="0" w:space="0" w:color="auto"/>
        <w:right w:val="none" w:sz="0" w:space="0" w:color="auto"/>
      </w:divBdr>
    </w:div>
    <w:div w:id="846404130">
      <w:bodyDiv w:val="1"/>
      <w:marLeft w:val="0"/>
      <w:marRight w:val="0"/>
      <w:marTop w:val="0"/>
      <w:marBottom w:val="0"/>
      <w:divBdr>
        <w:top w:val="none" w:sz="0" w:space="0" w:color="auto"/>
        <w:left w:val="none" w:sz="0" w:space="0" w:color="auto"/>
        <w:bottom w:val="none" w:sz="0" w:space="0" w:color="auto"/>
        <w:right w:val="none" w:sz="0" w:space="0" w:color="auto"/>
      </w:divBdr>
    </w:div>
    <w:div w:id="865943137">
      <w:bodyDiv w:val="1"/>
      <w:marLeft w:val="0"/>
      <w:marRight w:val="0"/>
      <w:marTop w:val="0"/>
      <w:marBottom w:val="0"/>
      <w:divBdr>
        <w:top w:val="none" w:sz="0" w:space="0" w:color="auto"/>
        <w:left w:val="none" w:sz="0" w:space="0" w:color="auto"/>
        <w:bottom w:val="none" w:sz="0" w:space="0" w:color="auto"/>
        <w:right w:val="none" w:sz="0" w:space="0" w:color="auto"/>
      </w:divBdr>
    </w:div>
    <w:div w:id="868251795">
      <w:bodyDiv w:val="1"/>
      <w:marLeft w:val="0"/>
      <w:marRight w:val="0"/>
      <w:marTop w:val="0"/>
      <w:marBottom w:val="0"/>
      <w:divBdr>
        <w:top w:val="none" w:sz="0" w:space="0" w:color="auto"/>
        <w:left w:val="none" w:sz="0" w:space="0" w:color="auto"/>
        <w:bottom w:val="none" w:sz="0" w:space="0" w:color="auto"/>
        <w:right w:val="none" w:sz="0" w:space="0" w:color="auto"/>
      </w:divBdr>
    </w:div>
    <w:div w:id="876743562">
      <w:bodyDiv w:val="1"/>
      <w:marLeft w:val="0"/>
      <w:marRight w:val="0"/>
      <w:marTop w:val="0"/>
      <w:marBottom w:val="0"/>
      <w:divBdr>
        <w:top w:val="none" w:sz="0" w:space="0" w:color="auto"/>
        <w:left w:val="none" w:sz="0" w:space="0" w:color="auto"/>
        <w:bottom w:val="none" w:sz="0" w:space="0" w:color="auto"/>
        <w:right w:val="none" w:sz="0" w:space="0" w:color="auto"/>
      </w:divBdr>
    </w:div>
    <w:div w:id="889224559">
      <w:bodyDiv w:val="1"/>
      <w:marLeft w:val="0"/>
      <w:marRight w:val="0"/>
      <w:marTop w:val="0"/>
      <w:marBottom w:val="0"/>
      <w:divBdr>
        <w:top w:val="none" w:sz="0" w:space="0" w:color="auto"/>
        <w:left w:val="none" w:sz="0" w:space="0" w:color="auto"/>
        <w:bottom w:val="none" w:sz="0" w:space="0" w:color="auto"/>
        <w:right w:val="none" w:sz="0" w:space="0" w:color="auto"/>
      </w:divBdr>
    </w:div>
    <w:div w:id="901409135">
      <w:bodyDiv w:val="1"/>
      <w:marLeft w:val="0"/>
      <w:marRight w:val="0"/>
      <w:marTop w:val="0"/>
      <w:marBottom w:val="0"/>
      <w:divBdr>
        <w:top w:val="none" w:sz="0" w:space="0" w:color="auto"/>
        <w:left w:val="none" w:sz="0" w:space="0" w:color="auto"/>
        <w:bottom w:val="none" w:sz="0" w:space="0" w:color="auto"/>
        <w:right w:val="none" w:sz="0" w:space="0" w:color="auto"/>
      </w:divBdr>
    </w:div>
    <w:div w:id="901646655">
      <w:bodyDiv w:val="1"/>
      <w:marLeft w:val="0"/>
      <w:marRight w:val="0"/>
      <w:marTop w:val="0"/>
      <w:marBottom w:val="0"/>
      <w:divBdr>
        <w:top w:val="none" w:sz="0" w:space="0" w:color="auto"/>
        <w:left w:val="none" w:sz="0" w:space="0" w:color="auto"/>
        <w:bottom w:val="none" w:sz="0" w:space="0" w:color="auto"/>
        <w:right w:val="none" w:sz="0" w:space="0" w:color="auto"/>
      </w:divBdr>
    </w:div>
    <w:div w:id="918096996">
      <w:bodyDiv w:val="1"/>
      <w:marLeft w:val="0"/>
      <w:marRight w:val="0"/>
      <w:marTop w:val="0"/>
      <w:marBottom w:val="0"/>
      <w:divBdr>
        <w:top w:val="none" w:sz="0" w:space="0" w:color="auto"/>
        <w:left w:val="none" w:sz="0" w:space="0" w:color="auto"/>
        <w:bottom w:val="none" w:sz="0" w:space="0" w:color="auto"/>
        <w:right w:val="none" w:sz="0" w:space="0" w:color="auto"/>
      </w:divBdr>
    </w:div>
    <w:div w:id="949776420">
      <w:bodyDiv w:val="1"/>
      <w:marLeft w:val="0"/>
      <w:marRight w:val="0"/>
      <w:marTop w:val="0"/>
      <w:marBottom w:val="0"/>
      <w:divBdr>
        <w:top w:val="none" w:sz="0" w:space="0" w:color="auto"/>
        <w:left w:val="none" w:sz="0" w:space="0" w:color="auto"/>
        <w:bottom w:val="none" w:sz="0" w:space="0" w:color="auto"/>
        <w:right w:val="none" w:sz="0" w:space="0" w:color="auto"/>
      </w:divBdr>
    </w:div>
    <w:div w:id="975717977">
      <w:bodyDiv w:val="1"/>
      <w:marLeft w:val="0"/>
      <w:marRight w:val="0"/>
      <w:marTop w:val="0"/>
      <w:marBottom w:val="0"/>
      <w:divBdr>
        <w:top w:val="none" w:sz="0" w:space="0" w:color="auto"/>
        <w:left w:val="none" w:sz="0" w:space="0" w:color="auto"/>
        <w:bottom w:val="none" w:sz="0" w:space="0" w:color="auto"/>
        <w:right w:val="none" w:sz="0" w:space="0" w:color="auto"/>
      </w:divBdr>
    </w:div>
    <w:div w:id="1005130837">
      <w:bodyDiv w:val="1"/>
      <w:marLeft w:val="0"/>
      <w:marRight w:val="0"/>
      <w:marTop w:val="0"/>
      <w:marBottom w:val="0"/>
      <w:divBdr>
        <w:top w:val="none" w:sz="0" w:space="0" w:color="auto"/>
        <w:left w:val="none" w:sz="0" w:space="0" w:color="auto"/>
        <w:bottom w:val="none" w:sz="0" w:space="0" w:color="auto"/>
        <w:right w:val="none" w:sz="0" w:space="0" w:color="auto"/>
      </w:divBdr>
    </w:div>
    <w:div w:id="1010252439">
      <w:bodyDiv w:val="1"/>
      <w:marLeft w:val="0"/>
      <w:marRight w:val="0"/>
      <w:marTop w:val="0"/>
      <w:marBottom w:val="0"/>
      <w:divBdr>
        <w:top w:val="none" w:sz="0" w:space="0" w:color="auto"/>
        <w:left w:val="none" w:sz="0" w:space="0" w:color="auto"/>
        <w:bottom w:val="none" w:sz="0" w:space="0" w:color="auto"/>
        <w:right w:val="none" w:sz="0" w:space="0" w:color="auto"/>
      </w:divBdr>
    </w:div>
    <w:div w:id="1010332589">
      <w:bodyDiv w:val="1"/>
      <w:marLeft w:val="0"/>
      <w:marRight w:val="0"/>
      <w:marTop w:val="0"/>
      <w:marBottom w:val="0"/>
      <w:divBdr>
        <w:top w:val="none" w:sz="0" w:space="0" w:color="auto"/>
        <w:left w:val="none" w:sz="0" w:space="0" w:color="auto"/>
        <w:bottom w:val="none" w:sz="0" w:space="0" w:color="auto"/>
        <w:right w:val="none" w:sz="0" w:space="0" w:color="auto"/>
      </w:divBdr>
    </w:div>
    <w:div w:id="1015306177">
      <w:bodyDiv w:val="1"/>
      <w:marLeft w:val="0"/>
      <w:marRight w:val="0"/>
      <w:marTop w:val="0"/>
      <w:marBottom w:val="0"/>
      <w:divBdr>
        <w:top w:val="none" w:sz="0" w:space="0" w:color="auto"/>
        <w:left w:val="none" w:sz="0" w:space="0" w:color="auto"/>
        <w:bottom w:val="none" w:sz="0" w:space="0" w:color="auto"/>
        <w:right w:val="none" w:sz="0" w:space="0" w:color="auto"/>
      </w:divBdr>
    </w:div>
    <w:div w:id="1038706105">
      <w:bodyDiv w:val="1"/>
      <w:marLeft w:val="0"/>
      <w:marRight w:val="0"/>
      <w:marTop w:val="0"/>
      <w:marBottom w:val="0"/>
      <w:divBdr>
        <w:top w:val="none" w:sz="0" w:space="0" w:color="auto"/>
        <w:left w:val="none" w:sz="0" w:space="0" w:color="auto"/>
        <w:bottom w:val="none" w:sz="0" w:space="0" w:color="auto"/>
        <w:right w:val="none" w:sz="0" w:space="0" w:color="auto"/>
      </w:divBdr>
    </w:div>
    <w:div w:id="1053387045">
      <w:bodyDiv w:val="1"/>
      <w:marLeft w:val="0"/>
      <w:marRight w:val="0"/>
      <w:marTop w:val="0"/>
      <w:marBottom w:val="0"/>
      <w:divBdr>
        <w:top w:val="none" w:sz="0" w:space="0" w:color="auto"/>
        <w:left w:val="none" w:sz="0" w:space="0" w:color="auto"/>
        <w:bottom w:val="none" w:sz="0" w:space="0" w:color="auto"/>
        <w:right w:val="none" w:sz="0" w:space="0" w:color="auto"/>
      </w:divBdr>
    </w:div>
    <w:div w:id="1059131525">
      <w:bodyDiv w:val="1"/>
      <w:marLeft w:val="0"/>
      <w:marRight w:val="0"/>
      <w:marTop w:val="0"/>
      <w:marBottom w:val="0"/>
      <w:divBdr>
        <w:top w:val="none" w:sz="0" w:space="0" w:color="auto"/>
        <w:left w:val="none" w:sz="0" w:space="0" w:color="auto"/>
        <w:bottom w:val="none" w:sz="0" w:space="0" w:color="auto"/>
        <w:right w:val="none" w:sz="0" w:space="0" w:color="auto"/>
      </w:divBdr>
    </w:div>
    <w:div w:id="1063791494">
      <w:bodyDiv w:val="1"/>
      <w:marLeft w:val="0"/>
      <w:marRight w:val="0"/>
      <w:marTop w:val="0"/>
      <w:marBottom w:val="0"/>
      <w:divBdr>
        <w:top w:val="none" w:sz="0" w:space="0" w:color="auto"/>
        <w:left w:val="none" w:sz="0" w:space="0" w:color="auto"/>
        <w:bottom w:val="none" w:sz="0" w:space="0" w:color="auto"/>
        <w:right w:val="none" w:sz="0" w:space="0" w:color="auto"/>
      </w:divBdr>
    </w:div>
    <w:div w:id="1074742557">
      <w:bodyDiv w:val="1"/>
      <w:marLeft w:val="0"/>
      <w:marRight w:val="0"/>
      <w:marTop w:val="0"/>
      <w:marBottom w:val="0"/>
      <w:divBdr>
        <w:top w:val="none" w:sz="0" w:space="0" w:color="auto"/>
        <w:left w:val="none" w:sz="0" w:space="0" w:color="auto"/>
        <w:bottom w:val="none" w:sz="0" w:space="0" w:color="auto"/>
        <w:right w:val="none" w:sz="0" w:space="0" w:color="auto"/>
      </w:divBdr>
    </w:div>
    <w:div w:id="1088891808">
      <w:bodyDiv w:val="1"/>
      <w:marLeft w:val="0"/>
      <w:marRight w:val="0"/>
      <w:marTop w:val="0"/>
      <w:marBottom w:val="0"/>
      <w:divBdr>
        <w:top w:val="none" w:sz="0" w:space="0" w:color="auto"/>
        <w:left w:val="none" w:sz="0" w:space="0" w:color="auto"/>
        <w:bottom w:val="none" w:sz="0" w:space="0" w:color="auto"/>
        <w:right w:val="none" w:sz="0" w:space="0" w:color="auto"/>
      </w:divBdr>
    </w:div>
    <w:div w:id="1098333722">
      <w:bodyDiv w:val="1"/>
      <w:marLeft w:val="0"/>
      <w:marRight w:val="0"/>
      <w:marTop w:val="0"/>
      <w:marBottom w:val="0"/>
      <w:divBdr>
        <w:top w:val="none" w:sz="0" w:space="0" w:color="auto"/>
        <w:left w:val="none" w:sz="0" w:space="0" w:color="auto"/>
        <w:bottom w:val="none" w:sz="0" w:space="0" w:color="auto"/>
        <w:right w:val="none" w:sz="0" w:space="0" w:color="auto"/>
      </w:divBdr>
    </w:div>
    <w:div w:id="1103456861">
      <w:bodyDiv w:val="1"/>
      <w:marLeft w:val="0"/>
      <w:marRight w:val="0"/>
      <w:marTop w:val="0"/>
      <w:marBottom w:val="0"/>
      <w:divBdr>
        <w:top w:val="none" w:sz="0" w:space="0" w:color="auto"/>
        <w:left w:val="none" w:sz="0" w:space="0" w:color="auto"/>
        <w:bottom w:val="none" w:sz="0" w:space="0" w:color="auto"/>
        <w:right w:val="none" w:sz="0" w:space="0" w:color="auto"/>
      </w:divBdr>
    </w:div>
    <w:div w:id="1103845652">
      <w:bodyDiv w:val="1"/>
      <w:marLeft w:val="0"/>
      <w:marRight w:val="0"/>
      <w:marTop w:val="0"/>
      <w:marBottom w:val="0"/>
      <w:divBdr>
        <w:top w:val="none" w:sz="0" w:space="0" w:color="auto"/>
        <w:left w:val="none" w:sz="0" w:space="0" w:color="auto"/>
        <w:bottom w:val="none" w:sz="0" w:space="0" w:color="auto"/>
        <w:right w:val="none" w:sz="0" w:space="0" w:color="auto"/>
      </w:divBdr>
    </w:div>
    <w:div w:id="1114206098">
      <w:bodyDiv w:val="1"/>
      <w:marLeft w:val="0"/>
      <w:marRight w:val="0"/>
      <w:marTop w:val="0"/>
      <w:marBottom w:val="0"/>
      <w:divBdr>
        <w:top w:val="none" w:sz="0" w:space="0" w:color="auto"/>
        <w:left w:val="none" w:sz="0" w:space="0" w:color="auto"/>
        <w:bottom w:val="none" w:sz="0" w:space="0" w:color="auto"/>
        <w:right w:val="none" w:sz="0" w:space="0" w:color="auto"/>
      </w:divBdr>
    </w:div>
    <w:div w:id="1121143307">
      <w:bodyDiv w:val="1"/>
      <w:marLeft w:val="0"/>
      <w:marRight w:val="0"/>
      <w:marTop w:val="0"/>
      <w:marBottom w:val="0"/>
      <w:divBdr>
        <w:top w:val="none" w:sz="0" w:space="0" w:color="auto"/>
        <w:left w:val="none" w:sz="0" w:space="0" w:color="auto"/>
        <w:bottom w:val="none" w:sz="0" w:space="0" w:color="auto"/>
        <w:right w:val="none" w:sz="0" w:space="0" w:color="auto"/>
      </w:divBdr>
    </w:div>
    <w:div w:id="1152064316">
      <w:bodyDiv w:val="1"/>
      <w:marLeft w:val="0"/>
      <w:marRight w:val="0"/>
      <w:marTop w:val="0"/>
      <w:marBottom w:val="0"/>
      <w:divBdr>
        <w:top w:val="none" w:sz="0" w:space="0" w:color="auto"/>
        <w:left w:val="none" w:sz="0" w:space="0" w:color="auto"/>
        <w:bottom w:val="none" w:sz="0" w:space="0" w:color="auto"/>
        <w:right w:val="none" w:sz="0" w:space="0" w:color="auto"/>
      </w:divBdr>
    </w:div>
    <w:div w:id="1155797297">
      <w:bodyDiv w:val="1"/>
      <w:marLeft w:val="0"/>
      <w:marRight w:val="0"/>
      <w:marTop w:val="0"/>
      <w:marBottom w:val="0"/>
      <w:divBdr>
        <w:top w:val="none" w:sz="0" w:space="0" w:color="auto"/>
        <w:left w:val="none" w:sz="0" w:space="0" w:color="auto"/>
        <w:bottom w:val="none" w:sz="0" w:space="0" w:color="auto"/>
        <w:right w:val="none" w:sz="0" w:space="0" w:color="auto"/>
      </w:divBdr>
    </w:div>
    <w:div w:id="1163007557">
      <w:bodyDiv w:val="1"/>
      <w:marLeft w:val="0"/>
      <w:marRight w:val="0"/>
      <w:marTop w:val="0"/>
      <w:marBottom w:val="0"/>
      <w:divBdr>
        <w:top w:val="none" w:sz="0" w:space="0" w:color="auto"/>
        <w:left w:val="none" w:sz="0" w:space="0" w:color="auto"/>
        <w:bottom w:val="none" w:sz="0" w:space="0" w:color="auto"/>
        <w:right w:val="none" w:sz="0" w:space="0" w:color="auto"/>
      </w:divBdr>
    </w:div>
    <w:div w:id="1168060945">
      <w:bodyDiv w:val="1"/>
      <w:marLeft w:val="0"/>
      <w:marRight w:val="0"/>
      <w:marTop w:val="0"/>
      <w:marBottom w:val="0"/>
      <w:divBdr>
        <w:top w:val="none" w:sz="0" w:space="0" w:color="auto"/>
        <w:left w:val="none" w:sz="0" w:space="0" w:color="auto"/>
        <w:bottom w:val="none" w:sz="0" w:space="0" w:color="auto"/>
        <w:right w:val="none" w:sz="0" w:space="0" w:color="auto"/>
      </w:divBdr>
    </w:div>
    <w:div w:id="1172716718">
      <w:bodyDiv w:val="1"/>
      <w:marLeft w:val="0"/>
      <w:marRight w:val="0"/>
      <w:marTop w:val="0"/>
      <w:marBottom w:val="0"/>
      <w:divBdr>
        <w:top w:val="none" w:sz="0" w:space="0" w:color="auto"/>
        <w:left w:val="none" w:sz="0" w:space="0" w:color="auto"/>
        <w:bottom w:val="none" w:sz="0" w:space="0" w:color="auto"/>
        <w:right w:val="none" w:sz="0" w:space="0" w:color="auto"/>
      </w:divBdr>
    </w:div>
    <w:div w:id="1182669581">
      <w:bodyDiv w:val="1"/>
      <w:marLeft w:val="0"/>
      <w:marRight w:val="0"/>
      <w:marTop w:val="0"/>
      <w:marBottom w:val="0"/>
      <w:divBdr>
        <w:top w:val="none" w:sz="0" w:space="0" w:color="auto"/>
        <w:left w:val="none" w:sz="0" w:space="0" w:color="auto"/>
        <w:bottom w:val="none" w:sz="0" w:space="0" w:color="auto"/>
        <w:right w:val="none" w:sz="0" w:space="0" w:color="auto"/>
      </w:divBdr>
    </w:div>
    <w:div w:id="1203128528">
      <w:bodyDiv w:val="1"/>
      <w:marLeft w:val="0"/>
      <w:marRight w:val="0"/>
      <w:marTop w:val="0"/>
      <w:marBottom w:val="0"/>
      <w:divBdr>
        <w:top w:val="none" w:sz="0" w:space="0" w:color="auto"/>
        <w:left w:val="none" w:sz="0" w:space="0" w:color="auto"/>
        <w:bottom w:val="none" w:sz="0" w:space="0" w:color="auto"/>
        <w:right w:val="none" w:sz="0" w:space="0" w:color="auto"/>
      </w:divBdr>
    </w:div>
    <w:div w:id="1230768923">
      <w:bodyDiv w:val="1"/>
      <w:marLeft w:val="0"/>
      <w:marRight w:val="0"/>
      <w:marTop w:val="0"/>
      <w:marBottom w:val="0"/>
      <w:divBdr>
        <w:top w:val="none" w:sz="0" w:space="0" w:color="auto"/>
        <w:left w:val="none" w:sz="0" w:space="0" w:color="auto"/>
        <w:bottom w:val="none" w:sz="0" w:space="0" w:color="auto"/>
        <w:right w:val="none" w:sz="0" w:space="0" w:color="auto"/>
      </w:divBdr>
    </w:div>
    <w:div w:id="1242567364">
      <w:bodyDiv w:val="1"/>
      <w:marLeft w:val="0"/>
      <w:marRight w:val="0"/>
      <w:marTop w:val="0"/>
      <w:marBottom w:val="0"/>
      <w:divBdr>
        <w:top w:val="none" w:sz="0" w:space="0" w:color="auto"/>
        <w:left w:val="none" w:sz="0" w:space="0" w:color="auto"/>
        <w:bottom w:val="none" w:sz="0" w:space="0" w:color="auto"/>
        <w:right w:val="none" w:sz="0" w:space="0" w:color="auto"/>
      </w:divBdr>
    </w:div>
    <w:div w:id="1254821420">
      <w:bodyDiv w:val="1"/>
      <w:marLeft w:val="0"/>
      <w:marRight w:val="0"/>
      <w:marTop w:val="0"/>
      <w:marBottom w:val="0"/>
      <w:divBdr>
        <w:top w:val="none" w:sz="0" w:space="0" w:color="auto"/>
        <w:left w:val="none" w:sz="0" w:space="0" w:color="auto"/>
        <w:bottom w:val="none" w:sz="0" w:space="0" w:color="auto"/>
        <w:right w:val="none" w:sz="0" w:space="0" w:color="auto"/>
      </w:divBdr>
    </w:div>
    <w:div w:id="1272515248">
      <w:bodyDiv w:val="1"/>
      <w:marLeft w:val="0"/>
      <w:marRight w:val="0"/>
      <w:marTop w:val="0"/>
      <w:marBottom w:val="0"/>
      <w:divBdr>
        <w:top w:val="none" w:sz="0" w:space="0" w:color="auto"/>
        <w:left w:val="none" w:sz="0" w:space="0" w:color="auto"/>
        <w:bottom w:val="none" w:sz="0" w:space="0" w:color="auto"/>
        <w:right w:val="none" w:sz="0" w:space="0" w:color="auto"/>
      </w:divBdr>
    </w:div>
    <w:div w:id="1291401448">
      <w:bodyDiv w:val="1"/>
      <w:marLeft w:val="0"/>
      <w:marRight w:val="0"/>
      <w:marTop w:val="0"/>
      <w:marBottom w:val="0"/>
      <w:divBdr>
        <w:top w:val="none" w:sz="0" w:space="0" w:color="auto"/>
        <w:left w:val="none" w:sz="0" w:space="0" w:color="auto"/>
        <w:bottom w:val="none" w:sz="0" w:space="0" w:color="auto"/>
        <w:right w:val="none" w:sz="0" w:space="0" w:color="auto"/>
      </w:divBdr>
    </w:div>
    <w:div w:id="1306083875">
      <w:bodyDiv w:val="1"/>
      <w:marLeft w:val="0"/>
      <w:marRight w:val="0"/>
      <w:marTop w:val="0"/>
      <w:marBottom w:val="0"/>
      <w:divBdr>
        <w:top w:val="none" w:sz="0" w:space="0" w:color="auto"/>
        <w:left w:val="none" w:sz="0" w:space="0" w:color="auto"/>
        <w:bottom w:val="none" w:sz="0" w:space="0" w:color="auto"/>
        <w:right w:val="none" w:sz="0" w:space="0" w:color="auto"/>
      </w:divBdr>
    </w:div>
    <w:div w:id="1313295089">
      <w:bodyDiv w:val="1"/>
      <w:marLeft w:val="0"/>
      <w:marRight w:val="0"/>
      <w:marTop w:val="0"/>
      <w:marBottom w:val="0"/>
      <w:divBdr>
        <w:top w:val="none" w:sz="0" w:space="0" w:color="auto"/>
        <w:left w:val="none" w:sz="0" w:space="0" w:color="auto"/>
        <w:bottom w:val="none" w:sz="0" w:space="0" w:color="auto"/>
        <w:right w:val="none" w:sz="0" w:space="0" w:color="auto"/>
      </w:divBdr>
    </w:div>
    <w:div w:id="1329210952">
      <w:bodyDiv w:val="1"/>
      <w:marLeft w:val="0"/>
      <w:marRight w:val="0"/>
      <w:marTop w:val="0"/>
      <w:marBottom w:val="0"/>
      <w:divBdr>
        <w:top w:val="none" w:sz="0" w:space="0" w:color="auto"/>
        <w:left w:val="none" w:sz="0" w:space="0" w:color="auto"/>
        <w:bottom w:val="none" w:sz="0" w:space="0" w:color="auto"/>
        <w:right w:val="none" w:sz="0" w:space="0" w:color="auto"/>
      </w:divBdr>
    </w:div>
    <w:div w:id="1339573732">
      <w:bodyDiv w:val="1"/>
      <w:marLeft w:val="0"/>
      <w:marRight w:val="0"/>
      <w:marTop w:val="0"/>
      <w:marBottom w:val="0"/>
      <w:divBdr>
        <w:top w:val="none" w:sz="0" w:space="0" w:color="auto"/>
        <w:left w:val="none" w:sz="0" w:space="0" w:color="auto"/>
        <w:bottom w:val="none" w:sz="0" w:space="0" w:color="auto"/>
        <w:right w:val="none" w:sz="0" w:space="0" w:color="auto"/>
      </w:divBdr>
    </w:div>
    <w:div w:id="1344240289">
      <w:bodyDiv w:val="1"/>
      <w:marLeft w:val="0"/>
      <w:marRight w:val="0"/>
      <w:marTop w:val="0"/>
      <w:marBottom w:val="0"/>
      <w:divBdr>
        <w:top w:val="none" w:sz="0" w:space="0" w:color="auto"/>
        <w:left w:val="none" w:sz="0" w:space="0" w:color="auto"/>
        <w:bottom w:val="none" w:sz="0" w:space="0" w:color="auto"/>
        <w:right w:val="none" w:sz="0" w:space="0" w:color="auto"/>
      </w:divBdr>
    </w:div>
    <w:div w:id="1368918738">
      <w:bodyDiv w:val="1"/>
      <w:marLeft w:val="0"/>
      <w:marRight w:val="0"/>
      <w:marTop w:val="0"/>
      <w:marBottom w:val="0"/>
      <w:divBdr>
        <w:top w:val="none" w:sz="0" w:space="0" w:color="auto"/>
        <w:left w:val="none" w:sz="0" w:space="0" w:color="auto"/>
        <w:bottom w:val="none" w:sz="0" w:space="0" w:color="auto"/>
        <w:right w:val="none" w:sz="0" w:space="0" w:color="auto"/>
      </w:divBdr>
    </w:div>
    <w:div w:id="1377730392">
      <w:bodyDiv w:val="1"/>
      <w:marLeft w:val="0"/>
      <w:marRight w:val="0"/>
      <w:marTop w:val="0"/>
      <w:marBottom w:val="0"/>
      <w:divBdr>
        <w:top w:val="none" w:sz="0" w:space="0" w:color="auto"/>
        <w:left w:val="none" w:sz="0" w:space="0" w:color="auto"/>
        <w:bottom w:val="none" w:sz="0" w:space="0" w:color="auto"/>
        <w:right w:val="none" w:sz="0" w:space="0" w:color="auto"/>
      </w:divBdr>
    </w:div>
    <w:div w:id="1386022986">
      <w:bodyDiv w:val="1"/>
      <w:marLeft w:val="0"/>
      <w:marRight w:val="0"/>
      <w:marTop w:val="0"/>
      <w:marBottom w:val="0"/>
      <w:divBdr>
        <w:top w:val="none" w:sz="0" w:space="0" w:color="auto"/>
        <w:left w:val="none" w:sz="0" w:space="0" w:color="auto"/>
        <w:bottom w:val="none" w:sz="0" w:space="0" w:color="auto"/>
        <w:right w:val="none" w:sz="0" w:space="0" w:color="auto"/>
      </w:divBdr>
    </w:div>
    <w:div w:id="1389307796">
      <w:bodyDiv w:val="1"/>
      <w:marLeft w:val="0"/>
      <w:marRight w:val="0"/>
      <w:marTop w:val="0"/>
      <w:marBottom w:val="0"/>
      <w:divBdr>
        <w:top w:val="none" w:sz="0" w:space="0" w:color="auto"/>
        <w:left w:val="none" w:sz="0" w:space="0" w:color="auto"/>
        <w:bottom w:val="none" w:sz="0" w:space="0" w:color="auto"/>
        <w:right w:val="none" w:sz="0" w:space="0" w:color="auto"/>
      </w:divBdr>
    </w:div>
    <w:div w:id="1395276577">
      <w:bodyDiv w:val="1"/>
      <w:marLeft w:val="0"/>
      <w:marRight w:val="0"/>
      <w:marTop w:val="0"/>
      <w:marBottom w:val="0"/>
      <w:divBdr>
        <w:top w:val="none" w:sz="0" w:space="0" w:color="auto"/>
        <w:left w:val="none" w:sz="0" w:space="0" w:color="auto"/>
        <w:bottom w:val="none" w:sz="0" w:space="0" w:color="auto"/>
        <w:right w:val="none" w:sz="0" w:space="0" w:color="auto"/>
      </w:divBdr>
    </w:div>
    <w:div w:id="1397242397">
      <w:bodyDiv w:val="1"/>
      <w:marLeft w:val="0"/>
      <w:marRight w:val="0"/>
      <w:marTop w:val="0"/>
      <w:marBottom w:val="0"/>
      <w:divBdr>
        <w:top w:val="none" w:sz="0" w:space="0" w:color="auto"/>
        <w:left w:val="none" w:sz="0" w:space="0" w:color="auto"/>
        <w:bottom w:val="none" w:sz="0" w:space="0" w:color="auto"/>
        <w:right w:val="none" w:sz="0" w:space="0" w:color="auto"/>
      </w:divBdr>
    </w:div>
    <w:div w:id="1401253637">
      <w:bodyDiv w:val="1"/>
      <w:marLeft w:val="0"/>
      <w:marRight w:val="0"/>
      <w:marTop w:val="0"/>
      <w:marBottom w:val="0"/>
      <w:divBdr>
        <w:top w:val="none" w:sz="0" w:space="0" w:color="auto"/>
        <w:left w:val="none" w:sz="0" w:space="0" w:color="auto"/>
        <w:bottom w:val="none" w:sz="0" w:space="0" w:color="auto"/>
        <w:right w:val="none" w:sz="0" w:space="0" w:color="auto"/>
      </w:divBdr>
    </w:div>
    <w:div w:id="1409572744">
      <w:bodyDiv w:val="1"/>
      <w:marLeft w:val="0"/>
      <w:marRight w:val="0"/>
      <w:marTop w:val="0"/>
      <w:marBottom w:val="0"/>
      <w:divBdr>
        <w:top w:val="none" w:sz="0" w:space="0" w:color="auto"/>
        <w:left w:val="none" w:sz="0" w:space="0" w:color="auto"/>
        <w:bottom w:val="none" w:sz="0" w:space="0" w:color="auto"/>
        <w:right w:val="none" w:sz="0" w:space="0" w:color="auto"/>
      </w:divBdr>
    </w:div>
    <w:div w:id="1449394534">
      <w:bodyDiv w:val="1"/>
      <w:marLeft w:val="0"/>
      <w:marRight w:val="0"/>
      <w:marTop w:val="0"/>
      <w:marBottom w:val="0"/>
      <w:divBdr>
        <w:top w:val="none" w:sz="0" w:space="0" w:color="auto"/>
        <w:left w:val="none" w:sz="0" w:space="0" w:color="auto"/>
        <w:bottom w:val="none" w:sz="0" w:space="0" w:color="auto"/>
        <w:right w:val="none" w:sz="0" w:space="0" w:color="auto"/>
      </w:divBdr>
    </w:div>
    <w:div w:id="1453941515">
      <w:bodyDiv w:val="1"/>
      <w:marLeft w:val="0"/>
      <w:marRight w:val="0"/>
      <w:marTop w:val="0"/>
      <w:marBottom w:val="0"/>
      <w:divBdr>
        <w:top w:val="none" w:sz="0" w:space="0" w:color="auto"/>
        <w:left w:val="none" w:sz="0" w:space="0" w:color="auto"/>
        <w:bottom w:val="none" w:sz="0" w:space="0" w:color="auto"/>
        <w:right w:val="none" w:sz="0" w:space="0" w:color="auto"/>
      </w:divBdr>
    </w:div>
    <w:div w:id="1454834329">
      <w:bodyDiv w:val="1"/>
      <w:marLeft w:val="0"/>
      <w:marRight w:val="0"/>
      <w:marTop w:val="0"/>
      <w:marBottom w:val="0"/>
      <w:divBdr>
        <w:top w:val="none" w:sz="0" w:space="0" w:color="auto"/>
        <w:left w:val="none" w:sz="0" w:space="0" w:color="auto"/>
        <w:bottom w:val="none" w:sz="0" w:space="0" w:color="auto"/>
        <w:right w:val="none" w:sz="0" w:space="0" w:color="auto"/>
      </w:divBdr>
    </w:div>
    <w:div w:id="1454983375">
      <w:bodyDiv w:val="1"/>
      <w:marLeft w:val="0"/>
      <w:marRight w:val="0"/>
      <w:marTop w:val="0"/>
      <w:marBottom w:val="0"/>
      <w:divBdr>
        <w:top w:val="none" w:sz="0" w:space="0" w:color="auto"/>
        <w:left w:val="none" w:sz="0" w:space="0" w:color="auto"/>
        <w:bottom w:val="none" w:sz="0" w:space="0" w:color="auto"/>
        <w:right w:val="none" w:sz="0" w:space="0" w:color="auto"/>
      </w:divBdr>
    </w:div>
    <w:div w:id="1462528103">
      <w:bodyDiv w:val="1"/>
      <w:marLeft w:val="0"/>
      <w:marRight w:val="0"/>
      <w:marTop w:val="0"/>
      <w:marBottom w:val="0"/>
      <w:divBdr>
        <w:top w:val="none" w:sz="0" w:space="0" w:color="auto"/>
        <w:left w:val="none" w:sz="0" w:space="0" w:color="auto"/>
        <w:bottom w:val="none" w:sz="0" w:space="0" w:color="auto"/>
        <w:right w:val="none" w:sz="0" w:space="0" w:color="auto"/>
      </w:divBdr>
    </w:div>
    <w:div w:id="1491600413">
      <w:bodyDiv w:val="1"/>
      <w:marLeft w:val="0"/>
      <w:marRight w:val="0"/>
      <w:marTop w:val="0"/>
      <w:marBottom w:val="0"/>
      <w:divBdr>
        <w:top w:val="none" w:sz="0" w:space="0" w:color="auto"/>
        <w:left w:val="none" w:sz="0" w:space="0" w:color="auto"/>
        <w:bottom w:val="none" w:sz="0" w:space="0" w:color="auto"/>
        <w:right w:val="none" w:sz="0" w:space="0" w:color="auto"/>
      </w:divBdr>
    </w:div>
    <w:div w:id="1513690672">
      <w:bodyDiv w:val="1"/>
      <w:marLeft w:val="0"/>
      <w:marRight w:val="0"/>
      <w:marTop w:val="0"/>
      <w:marBottom w:val="0"/>
      <w:divBdr>
        <w:top w:val="none" w:sz="0" w:space="0" w:color="auto"/>
        <w:left w:val="none" w:sz="0" w:space="0" w:color="auto"/>
        <w:bottom w:val="none" w:sz="0" w:space="0" w:color="auto"/>
        <w:right w:val="none" w:sz="0" w:space="0" w:color="auto"/>
      </w:divBdr>
    </w:div>
    <w:div w:id="1515730082">
      <w:bodyDiv w:val="1"/>
      <w:marLeft w:val="0"/>
      <w:marRight w:val="0"/>
      <w:marTop w:val="0"/>
      <w:marBottom w:val="0"/>
      <w:divBdr>
        <w:top w:val="none" w:sz="0" w:space="0" w:color="auto"/>
        <w:left w:val="none" w:sz="0" w:space="0" w:color="auto"/>
        <w:bottom w:val="none" w:sz="0" w:space="0" w:color="auto"/>
        <w:right w:val="none" w:sz="0" w:space="0" w:color="auto"/>
      </w:divBdr>
    </w:div>
    <w:div w:id="1519153603">
      <w:bodyDiv w:val="1"/>
      <w:marLeft w:val="0"/>
      <w:marRight w:val="0"/>
      <w:marTop w:val="0"/>
      <w:marBottom w:val="0"/>
      <w:divBdr>
        <w:top w:val="none" w:sz="0" w:space="0" w:color="auto"/>
        <w:left w:val="none" w:sz="0" w:space="0" w:color="auto"/>
        <w:bottom w:val="none" w:sz="0" w:space="0" w:color="auto"/>
        <w:right w:val="none" w:sz="0" w:space="0" w:color="auto"/>
      </w:divBdr>
    </w:div>
    <w:div w:id="1585336692">
      <w:bodyDiv w:val="1"/>
      <w:marLeft w:val="0"/>
      <w:marRight w:val="0"/>
      <w:marTop w:val="0"/>
      <w:marBottom w:val="0"/>
      <w:divBdr>
        <w:top w:val="none" w:sz="0" w:space="0" w:color="auto"/>
        <w:left w:val="none" w:sz="0" w:space="0" w:color="auto"/>
        <w:bottom w:val="none" w:sz="0" w:space="0" w:color="auto"/>
        <w:right w:val="none" w:sz="0" w:space="0" w:color="auto"/>
      </w:divBdr>
    </w:div>
    <w:div w:id="1596666809">
      <w:bodyDiv w:val="1"/>
      <w:marLeft w:val="0"/>
      <w:marRight w:val="0"/>
      <w:marTop w:val="0"/>
      <w:marBottom w:val="0"/>
      <w:divBdr>
        <w:top w:val="none" w:sz="0" w:space="0" w:color="auto"/>
        <w:left w:val="none" w:sz="0" w:space="0" w:color="auto"/>
        <w:bottom w:val="none" w:sz="0" w:space="0" w:color="auto"/>
        <w:right w:val="none" w:sz="0" w:space="0" w:color="auto"/>
      </w:divBdr>
    </w:div>
    <w:div w:id="1617061707">
      <w:bodyDiv w:val="1"/>
      <w:marLeft w:val="0"/>
      <w:marRight w:val="0"/>
      <w:marTop w:val="0"/>
      <w:marBottom w:val="0"/>
      <w:divBdr>
        <w:top w:val="none" w:sz="0" w:space="0" w:color="auto"/>
        <w:left w:val="none" w:sz="0" w:space="0" w:color="auto"/>
        <w:bottom w:val="none" w:sz="0" w:space="0" w:color="auto"/>
        <w:right w:val="none" w:sz="0" w:space="0" w:color="auto"/>
      </w:divBdr>
    </w:div>
    <w:div w:id="1654984298">
      <w:bodyDiv w:val="1"/>
      <w:marLeft w:val="0"/>
      <w:marRight w:val="0"/>
      <w:marTop w:val="0"/>
      <w:marBottom w:val="0"/>
      <w:divBdr>
        <w:top w:val="none" w:sz="0" w:space="0" w:color="auto"/>
        <w:left w:val="none" w:sz="0" w:space="0" w:color="auto"/>
        <w:bottom w:val="none" w:sz="0" w:space="0" w:color="auto"/>
        <w:right w:val="none" w:sz="0" w:space="0" w:color="auto"/>
      </w:divBdr>
    </w:div>
    <w:div w:id="1672873439">
      <w:bodyDiv w:val="1"/>
      <w:marLeft w:val="0"/>
      <w:marRight w:val="0"/>
      <w:marTop w:val="0"/>
      <w:marBottom w:val="0"/>
      <w:divBdr>
        <w:top w:val="none" w:sz="0" w:space="0" w:color="auto"/>
        <w:left w:val="none" w:sz="0" w:space="0" w:color="auto"/>
        <w:bottom w:val="none" w:sz="0" w:space="0" w:color="auto"/>
        <w:right w:val="none" w:sz="0" w:space="0" w:color="auto"/>
      </w:divBdr>
    </w:div>
    <w:div w:id="1699770149">
      <w:bodyDiv w:val="1"/>
      <w:marLeft w:val="0"/>
      <w:marRight w:val="0"/>
      <w:marTop w:val="0"/>
      <w:marBottom w:val="0"/>
      <w:divBdr>
        <w:top w:val="none" w:sz="0" w:space="0" w:color="auto"/>
        <w:left w:val="none" w:sz="0" w:space="0" w:color="auto"/>
        <w:bottom w:val="none" w:sz="0" w:space="0" w:color="auto"/>
        <w:right w:val="none" w:sz="0" w:space="0" w:color="auto"/>
      </w:divBdr>
    </w:div>
    <w:div w:id="1796674062">
      <w:bodyDiv w:val="1"/>
      <w:marLeft w:val="0"/>
      <w:marRight w:val="0"/>
      <w:marTop w:val="0"/>
      <w:marBottom w:val="0"/>
      <w:divBdr>
        <w:top w:val="none" w:sz="0" w:space="0" w:color="auto"/>
        <w:left w:val="none" w:sz="0" w:space="0" w:color="auto"/>
        <w:bottom w:val="none" w:sz="0" w:space="0" w:color="auto"/>
        <w:right w:val="none" w:sz="0" w:space="0" w:color="auto"/>
      </w:divBdr>
    </w:div>
    <w:div w:id="1797680220">
      <w:bodyDiv w:val="1"/>
      <w:marLeft w:val="0"/>
      <w:marRight w:val="0"/>
      <w:marTop w:val="0"/>
      <w:marBottom w:val="0"/>
      <w:divBdr>
        <w:top w:val="none" w:sz="0" w:space="0" w:color="auto"/>
        <w:left w:val="none" w:sz="0" w:space="0" w:color="auto"/>
        <w:bottom w:val="none" w:sz="0" w:space="0" w:color="auto"/>
        <w:right w:val="none" w:sz="0" w:space="0" w:color="auto"/>
      </w:divBdr>
    </w:div>
    <w:div w:id="1820419369">
      <w:bodyDiv w:val="1"/>
      <w:marLeft w:val="0"/>
      <w:marRight w:val="0"/>
      <w:marTop w:val="0"/>
      <w:marBottom w:val="0"/>
      <w:divBdr>
        <w:top w:val="none" w:sz="0" w:space="0" w:color="auto"/>
        <w:left w:val="none" w:sz="0" w:space="0" w:color="auto"/>
        <w:bottom w:val="none" w:sz="0" w:space="0" w:color="auto"/>
        <w:right w:val="none" w:sz="0" w:space="0" w:color="auto"/>
      </w:divBdr>
    </w:div>
    <w:div w:id="1826778656">
      <w:bodyDiv w:val="1"/>
      <w:marLeft w:val="0"/>
      <w:marRight w:val="0"/>
      <w:marTop w:val="0"/>
      <w:marBottom w:val="0"/>
      <w:divBdr>
        <w:top w:val="none" w:sz="0" w:space="0" w:color="auto"/>
        <w:left w:val="none" w:sz="0" w:space="0" w:color="auto"/>
        <w:bottom w:val="none" w:sz="0" w:space="0" w:color="auto"/>
        <w:right w:val="none" w:sz="0" w:space="0" w:color="auto"/>
      </w:divBdr>
    </w:div>
    <w:div w:id="1831483350">
      <w:bodyDiv w:val="1"/>
      <w:marLeft w:val="0"/>
      <w:marRight w:val="0"/>
      <w:marTop w:val="0"/>
      <w:marBottom w:val="0"/>
      <w:divBdr>
        <w:top w:val="none" w:sz="0" w:space="0" w:color="auto"/>
        <w:left w:val="none" w:sz="0" w:space="0" w:color="auto"/>
        <w:bottom w:val="none" w:sz="0" w:space="0" w:color="auto"/>
        <w:right w:val="none" w:sz="0" w:space="0" w:color="auto"/>
      </w:divBdr>
    </w:div>
    <w:div w:id="1840583343">
      <w:bodyDiv w:val="1"/>
      <w:marLeft w:val="0"/>
      <w:marRight w:val="0"/>
      <w:marTop w:val="0"/>
      <w:marBottom w:val="0"/>
      <w:divBdr>
        <w:top w:val="none" w:sz="0" w:space="0" w:color="auto"/>
        <w:left w:val="none" w:sz="0" w:space="0" w:color="auto"/>
        <w:bottom w:val="none" w:sz="0" w:space="0" w:color="auto"/>
        <w:right w:val="none" w:sz="0" w:space="0" w:color="auto"/>
      </w:divBdr>
    </w:div>
    <w:div w:id="1847591163">
      <w:bodyDiv w:val="1"/>
      <w:marLeft w:val="0"/>
      <w:marRight w:val="0"/>
      <w:marTop w:val="0"/>
      <w:marBottom w:val="0"/>
      <w:divBdr>
        <w:top w:val="none" w:sz="0" w:space="0" w:color="auto"/>
        <w:left w:val="none" w:sz="0" w:space="0" w:color="auto"/>
        <w:bottom w:val="none" w:sz="0" w:space="0" w:color="auto"/>
        <w:right w:val="none" w:sz="0" w:space="0" w:color="auto"/>
      </w:divBdr>
    </w:div>
    <w:div w:id="1855606438">
      <w:bodyDiv w:val="1"/>
      <w:marLeft w:val="0"/>
      <w:marRight w:val="0"/>
      <w:marTop w:val="0"/>
      <w:marBottom w:val="0"/>
      <w:divBdr>
        <w:top w:val="none" w:sz="0" w:space="0" w:color="auto"/>
        <w:left w:val="none" w:sz="0" w:space="0" w:color="auto"/>
        <w:bottom w:val="none" w:sz="0" w:space="0" w:color="auto"/>
        <w:right w:val="none" w:sz="0" w:space="0" w:color="auto"/>
      </w:divBdr>
    </w:div>
    <w:div w:id="1867980372">
      <w:bodyDiv w:val="1"/>
      <w:marLeft w:val="0"/>
      <w:marRight w:val="0"/>
      <w:marTop w:val="0"/>
      <w:marBottom w:val="0"/>
      <w:divBdr>
        <w:top w:val="none" w:sz="0" w:space="0" w:color="auto"/>
        <w:left w:val="none" w:sz="0" w:space="0" w:color="auto"/>
        <w:bottom w:val="none" w:sz="0" w:space="0" w:color="auto"/>
        <w:right w:val="none" w:sz="0" w:space="0" w:color="auto"/>
      </w:divBdr>
    </w:div>
    <w:div w:id="1939749382">
      <w:bodyDiv w:val="1"/>
      <w:marLeft w:val="0"/>
      <w:marRight w:val="0"/>
      <w:marTop w:val="0"/>
      <w:marBottom w:val="0"/>
      <w:divBdr>
        <w:top w:val="none" w:sz="0" w:space="0" w:color="auto"/>
        <w:left w:val="none" w:sz="0" w:space="0" w:color="auto"/>
        <w:bottom w:val="none" w:sz="0" w:space="0" w:color="auto"/>
        <w:right w:val="none" w:sz="0" w:space="0" w:color="auto"/>
      </w:divBdr>
    </w:div>
    <w:div w:id="1952546237">
      <w:bodyDiv w:val="1"/>
      <w:marLeft w:val="0"/>
      <w:marRight w:val="0"/>
      <w:marTop w:val="0"/>
      <w:marBottom w:val="0"/>
      <w:divBdr>
        <w:top w:val="none" w:sz="0" w:space="0" w:color="auto"/>
        <w:left w:val="none" w:sz="0" w:space="0" w:color="auto"/>
        <w:bottom w:val="none" w:sz="0" w:space="0" w:color="auto"/>
        <w:right w:val="none" w:sz="0" w:space="0" w:color="auto"/>
      </w:divBdr>
    </w:div>
    <w:div w:id="1958288706">
      <w:bodyDiv w:val="1"/>
      <w:marLeft w:val="0"/>
      <w:marRight w:val="0"/>
      <w:marTop w:val="0"/>
      <w:marBottom w:val="0"/>
      <w:divBdr>
        <w:top w:val="none" w:sz="0" w:space="0" w:color="auto"/>
        <w:left w:val="none" w:sz="0" w:space="0" w:color="auto"/>
        <w:bottom w:val="none" w:sz="0" w:space="0" w:color="auto"/>
        <w:right w:val="none" w:sz="0" w:space="0" w:color="auto"/>
      </w:divBdr>
    </w:div>
    <w:div w:id="1986817496">
      <w:bodyDiv w:val="1"/>
      <w:marLeft w:val="0"/>
      <w:marRight w:val="0"/>
      <w:marTop w:val="0"/>
      <w:marBottom w:val="0"/>
      <w:divBdr>
        <w:top w:val="none" w:sz="0" w:space="0" w:color="auto"/>
        <w:left w:val="none" w:sz="0" w:space="0" w:color="auto"/>
        <w:bottom w:val="none" w:sz="0" w:space="0" w:color="auto"/>
        <w:right w:val="none" w:sz="0" w:space="0" w:color="auto"/>
      </w:divBdr>
    </w:div>
    <w:div w:id="1993217026">
      <w:bodyDiv w:val="1"/>
      <w:marLeft w:val="0"/>
      <w:marRight w:val="0"/>
      <w:marTop w:val="0"/>
      <w:marBottom w:val="0"/>
      <w:divBdr>
        <w:top w:val="none" w:sz="0" w:space="0" w:color="auto"/>
        <w:left w:val="none" w:sz="0" w:space="0" w:color="auto"/>
        <w:bottom w:val="none" w:sz="0" w:space="0" w:color="auto"/>
        <w:right w:val="none" w:sz="0" w:space="0" w:color="auto"/>
      </w:divBdr>
    </w:div>
    <w:div w:id="1996175889">
      <w:bodyDiv w:val="1"/>
      <w:marLeft w:val="0"/>
      <w:marRight w:val="0"/>
      <w:marTop w:val="0"/>
      <w:marBottom w:val="0"/>
      <w:divBdr>
        <w:top w:val="none" w:sz="0" w:space="0" w:color="auto"/>
        <w:left w:val="none" w:sz="0" w:space="0" w:color="auto"/>
        <w:bottom w:val="none" w:sz="0" w:space="0" w:color="auto"/>
        <w:right w:val="none" w:sz="0" w:space="0" w:color="auto"/>
      </w:divBdr>
    </w:div>
    <w:div w:id="2006320121">
      <w:bodyDiv w:val="1"/>
      <w:marLeft w:val="0"/>
      <w:marRight w:val="0"/>
      <w:marTop w:val="0"/>
      <w:marBottom w:val="0"/>
      <w:divBdr>
        <w:top w:val="none" w:sz="0" w:space="0" w:color="auto"/>
        <w:left w:val="none" w:sz="0" w:space="0" w:color="auto"/>
        <w:bottom w:val="none" w:sz="0" w:space="0" w:color="auto"/>
        <w:right w:val="none" w:sz="0" w:space="0" w:color="auto"/>
      </w:divBdr>
    </w:div>
    <w:div w:id="2008438615">
      <w:bodyDiv w:val="1"/>
      <w:marLeft w:val="0"/>
      <w:marRight w:val="0"/>
      <w:marTop w:val="0"/>
      <w:marBottom w:val="0"/>
      <w:divBdr>
        <w:top w:val="none" w:sz="0" w:space="0" w:color="auto"/>
        <w:left w:val="none" w:sz="0" w:space="0" w:color="auto"/>
        <w:bottom w:val="none" w:sz="0" w:space="0" w:color="auto"/>
        <w:right w:val="none" w:sz="0" w:space="0" w:color="auto"/>
      </w:divBdr>
    </w:div>
    <w:div w:id="2010867760">
      <w:bodyDiv w:val="1"/>
      <w:marLeft w:val="0"/>
      <w:marRight w:val="0"/>
      <w:marTop w:val="0"/>
      <w:marBottom w:val="0"/>
      <w:divBdr>
        <w:top w:val="none" w:sz="0" w:space="0" w:color="auto"/>
        <w:left w:val="none" w:sz="0" w:space="0" w:color="auto"/>
        <w:bottom w:val="none" w:sz="0" w:space="0" w:color="auto"/>
        <w:right w:val="none" w:sz="0" w:space="0" w:color="auto"/>
      </w:divBdr>
    </w:div>
    <w:div w:id="2075154391">
      <w:bodyDiv w:val="1"/>
      <w:marLeft w:val="0"/>
      <w:marRight w:val="0"/>
      <w:marTop w:val="0"/>
      <w:marBottom w:val="0"/>
      <w:divBdr>
        <w:top w:val="none" w:sz="0" w:space="0" w:color="auto"/>
        <w:left w:val="none" w:sz="0" w:space="0" w:color="auto"/>
        <w:bottom w:val="none" w:sz="0" w:space="0" w:color="auto"/>
        <w:right w:val="none" w:sz="0" w:space="0" w:color="auto"/>
      </w:divBdr>
    </w:div>
    <w:div w:id="2115703607">
      <w:bodyDiv w:val="1"/>
      <w:marLeft w:val="0"/>
      <w:marRight w:val="0"/>
      <w:marTop w:val="0"/>
      <w:marBottom w:val="0"/>
      <w:divBdr>
        <w:top w:val="none" w:sz="0" w:space="0" w:color="auto"/>
        <w:left w:val="none" w:sz="0" w:space="0" w:color="auto"/>
        <w:bottom w:val="none" w:sz="0" w:space="0" w:color="auto"/>
        <w:right w:val="none" w:sz="0" w:space="0" w:color="auto"/>
      </w:divBdr>
    </w:div>
    <w:div w:id="2135515762">
      <w:bodyDiv w:val="1"/>
      <w:marLeft w:val="0"/>
      <w:marRight w:val="0"/>
      <w:marTop w:val="0"/>
      <w:marBottom w:val="0"/>
      <w:divBdr>
        <w:top w:val="none" w:sz="0" w:space="0" w:color="auto"/>
        <w:left w:val="none" w:sz="0" w:space="0" w:color="auto"/>
        <w:bottom w:val="none" w:sz="0" w:space="0" w:color="auto"/>
        <w:right w:val="none" w:sz="0" w:space="0" w:color="auto"/>
      </w:divBdr>
    </w:div>
    <w:div w:id="214350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11</Pages>
  <Words>2531</Words>
  <Characters>13921</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6</cp:revision>
  <cp:lastPrinted>2020-01-29T20:47:00Z</cp:lastPrinted>
  <dcterms:created xsi:type="dcterms:W3CDTF">2020-01-29T18:32:00Z</dcterms:created>
  <dcterms:modified xsi:type="dcterms:W3CDTF">2020-01-29T20:53:00Z</dcterms:modified>
</cp:coreProperties>
</file>