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14E2A" w:rsidRDefault="00614E2A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184785</wp:posOffset>
            </wp:positionH>
            <wp:positionV relativeFrom="paragraph">
              <wp:posOffset>60325</wp:posOffset>
            </wp:positionV>
            <wp:extent cx="5757545" cy="89916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ob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4E2A" w:rsidRDefault="00614E2A"/>
    <w:p w:rsidR="00614E2A" w:rsidRDefault="00614E2A"/>
    <w:p w:rsidR="00614E2A" w:rsidRDefault="00614E2A"/>
    <w:p w:rsidR="00614E2A" w:rsidRDefault="00614E2A"/>
    <w:p w:rsidR="00614E2A" w:rsidRDefault="00614E2A"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3605237" cy="470916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929_200758 contorn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237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CA64B7" w:rsidRDefault="00F80F7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Pr="00706459" w:rsidRDefault="00F72EC0" w:rsidP="00706459">
      <w:pPr>
        <w:spacing w:after="0" w:line="240" w:lineRule="auto"/>
        <w:jc w:val="center"/>
        <w:rPr>
          <w:b/>
          <w:color w:val="FF0000"/>
          <w:sz w:val="36"/>
        </w:rPr>
      </w:pPr>
      <w:r>
        <w:rPr>
          <w:b/>
          <w:color w:val="FF0000"/>
          <w:sz w:val="36"/>
        </w:rPr>
        <w:t>Informe Mensual</w:t>
      </w:r>
    </w:p>
    <w:p w:rsidR="00614E2A" w:rsidRDefault="0033024E" w:rsidP="00706459">
      <w:pPr>
        <w:spacing w:after="0" w:line="240" w:lineRule="auto"/>
        <w:jc w:val="center"/>
        <w:rPr>
          <w:b/>
          <w:color w:val="FF0000"/>
          <w:sz w:val="36"/>
        </w:rPr>
      </w:pPr>
      <w:r>
        <w:rPr>
          <w:b/>
          <w:color w:val="FF0000"/>
          <w:sz w:val="36"/>
        </w:rPr>
        <w:t xml:space="preserve">01 de </w:t>
      </w:r>
      <w:proofErr w:type="gramStart"/>
      <w:r w:rsidR="00F6525B">
        <w:rPr>
          <w:b/>
          <w:color w:val="FF0000"/>
          <w:sz w:val="36"/>
        </w:rPr>
        <w:t>Mayo</w:t>
      </w:r>
      <w:r w:rsidR="007F6C5D">
        <w:rPr>
          <w:b/>
          <w:color w:val="FF0000"/>
          <w:sz w:val="36"/>
        </w:rPr>
        <w:t xml:space="preserve"> </w:t>
      </w:r>
      <w:r w:rsidR="00121A1C">
        <w:rPr>
          <w:b/>
          <w:color w:val="FF0000"/>
          <w:sz w:val="36"/>
        </w:rPr>
        <w:t xml:space="preserve"> al</w:t>
      </w:r>
      <w:proofErr w:type="gramEnd"/>
      <w:r w:rsidR="00121A1C">
        <w:rPr>
          <w:b/>
          <w:color w:val="FF0000"/>
          <w:sz w:val="36"/>
        </w:rPr>
        <w:t xml:space="preserve"> </w:t>
      </w:r>
      <w:r w:rsidR="007F6C5D">
        <w:rPr>
          <w:b/>
          <w:color w:val="FF0000"/>
          <w:sz w:val="36"/>
        </w:rPr>
        <w:t>3</w:t>
      </w:r>
      <w:r w:rsidR="00F6525B">
        <w:rPr>
          <w:b/>
          <w:color w:val="FF0000"/>
          <w:sz w:val="36"/>
        </w:rPr>
        <w:t>1</w:t>
      </w:r>
      <w:r>
        <w:rPr>
          <w:b/>
          <w:color w:val="FF0000"/>
          <w:sz w:val="36"/>
        </w:rPr>
        <w:t xml:space="preserve"> de </w:t>
      </w:r>
      <w:r w:rsidR="00F6525B">
        <w:rPr>
          <w:b/>
          <w:color w:val="FF0000"/>
          <w:sz w:val="36"/>
        </w:rPr>
        <w:t>Mayo</w:t>
      </w:r>
      <w:r w:rsidR="00146BF8">
        <w:rPr>
          <w:b/>
          <w:color w:val="FF0000"/>
          <w:sz w:val="36"/>
        </w:rPr>
        <w:t xml:space="preserve"> </w:t>
      </w:r>
      <w:r w:rsidR="00F72EC0">
        <w:rPr>
          <w:b/>
          <w:color w:val="FF0000"/>
          <w:sz w:val="36"/>
        </w:rPr>
        <w:t>de</w:t>
      </w:r>
      <w:r w:rsidR="00121A1C">
        <w:rPr>
          <w:b/>
          <w:color w:val="FF0000"/>
          <w:sz w:val="36"/>
        </w:rPr>
        <w:t>l</w:t>
      </w:r>
      <w:r>
        <w:rPr>
          <w:b/>
          <w:color w:val="FF0000"/>
          <w:sz w:val="36"/>
        </w:rPr>
        <w:t xml:space="preserve"> 2020</w:t>
      </w:r>
    </w:p>
    <w:p w:rsidR="00706459" w:rsidRPr="00706459" w:rsidRDefault="00706459" w:rsidP="00706459">
      <w:pPr>
        <w:spacing w:after="0" w:line="240" w:lineRule="auto"/>
        <w:jc w:val="center"/>
        <w:rPr>
          <w:b/>
          <w:color w:val="FF0000"/>
          <w:sz w:val="36"/>
        </w:rPr>
      </w:pPr>
    </w:p>
    <w:p w:rsidR="00614E2A" w:rsidRDefault="00614E2A">
      <w:pPr>
        <w:rPr>
          <w:b/>
        </w:rPr>
      </w:pPr>
    </w:p>
    <w:p w:rsidR="00F6525B" w:rsidRDefault="00F6525B">
      <w:pPr>
        <w:rPr>
          <w:b/>
        </w:rPr>
      </w:pPr>
    </w:p>
    <w:p w:rsidR="00F6525B" w:rsidRDefault="00F6525B">
      <w:pPr>
        <w:rPr>
          <w:b/>
        </w:rPr>
      </w:pPr>
    </w:p>
    <w:p w:rsidR="00F6525B" w:rsidRDefault="00F6525B">
      <w:pPr>
        <w:rPr>
          <w:b/>
        </w:rPr>
      </w:pPr>
    </w:p>
    <w:p w:rsidR="00F6525B" w:rsidRPr="00614E2A" w:rsidRDefault="00F6525B">
      <w:pPr>
        <w:rPr>
          <w:b/>
        </w:rPr>
      </w:pPr>
    </w:p>
    <w:p w:rsidR="00614E2A" w:rsidRPr="00614E2A" w:rsidRDefault="00614E2A" w:rsidP="00614E2A">
      <w:pPr>
        <w:spacing w:after="0" w:line="240" w:lineRule="auto"/>
        <w:jc w:val="center"/>
        <w:rPr>
          <w:b/>
          <w:sz w:val="56"/>
        </w:rPr>
      </w:pPr>
      <w:r w:rsidRPr="00614E2A">
        <w:rPr>
          <w:b/>
          <w:sz w:val="56"/>
        </w:rPr>
        <w:lastRenderedPageBreak/>
        <w:t>Prof. Reyes Mancilla Aceves</w:t>
      </w:r>
    </w:p>
    <w:p w:rsidR="00F6525B" w:rsidRPr="00F6525B" w:rsidRDefault="00614E2A" w:rsidP="00F6525B">
      <w:pPr>
        <w:spacing w:after="0" w:line="240" w:lineRule="auto"/>
        <w:jc w:val="center"/>
        <w:rPr>
          <w:b/>
          <w:sz w:val="24"/>
        </w:rPr>
      </w:pPr>
      <w:r w:rsidRPr="00614E2A">
        <w:rPr>
          <w:b/>
          <w:sz w:val="40"/>
        </w:rPr>
        <w:t xml:space="preserve">Presidente Municipal </w:t>
      </w:r>
    </w:p>
    <w:p w:rsidR="006B5986" w:rsidRDefault="006B5986" w:rsidP="006B5986">
      <w:pPr>
        <w:jc w:val="center"/>
        <w:rPr>
          <w:rFonts w:ascii="Arial" w:hAnsi="Arial" w:cs="Arial"/>
          <w:b/>
          <w:sz w:val="48"/>
          <w:szCs w:val="48"/>
        </w:rPr>
      </w:pPr>
      <w:r w:rsidRPr="006C646D">
        <w:rPr>
          <w:rFonts w:ascii="Arial" w:hAnsi="Arial" w:cs="Arial"/>
          <w:b/>
          <w:sz w:val="48"/>
          <w:szCs w:val="48"/>
        </w:rPr>
        <w:t>INFORME DE ACTIVIDADES</w:t>
      </w:r>
    </w:p>
    <w:tbl>
      <w:tblPr>
        <w:tblStyle w:val="Tablaconcuadrcula"/>
        <w:tblW w:w="8784" w:type="dxa"/>
        <w:tblLook w:val="04A0" w:firstRow="1" w:lastRow="0" w:firstColumn="1" w:lastColumn="0" w:noHBand="0" w:noVBand="1"/>
      </w:tblPr>
      <w:tblGrid>
        <w:gridCol w:w="8784"/>
      </w:tblGrid>
      <w:tr w:rsidR="006B5986" w:rsidTr="00F6525B">
        <w:tc>
          <w:tcPr>
            <w:tcW w:w="8784" w:type="dxa"/>
          </w:tcPr>
          <w:p w:rsidR="006B5986" w:rsidRPr="006C646D" w:rsidRDefault="006B5986" w:rsidP="00BF354A">
            <w:pPr>
              <w:jc w:val="center"/>
              <w:rPr>
                <w:rFonts w:ascii="Britannic Bold" w:hAnsi="Britannic Bold" w:cs="Arial"/>
                <w:sz w:val="48"/>
                <w:szCs w:val="48"/>
              </w:rPr>
            </w:pPr>
            <w:r>
              <w:rPr>
                <w:rFonts w:ascii="Britannic Bold" w:hAnsi="Britannic Bold" w:cs="Arial"/>
                <w:sz w:val="48"/>
                <w:szCs w:val="48"/>
              </w:rPr>
              <w:t>H. AYUNTAMIENTO</w:t>
            </w:r>
            <w:r w:rsidRPr="006C646D">
              <w:rPr>
                <w:rFonts w:ascii="Britannic Bold" w:hAnsi="Britannic Bold" w:cs="Arial"/>
                <w:sz w:val="48"/>
                <w:szCs w:val="48"/>
              </w:rPr>
              <w:t xml:space="preserve"> DE TUXCUECA</w:t>
            </w:r>
          </w:p>
        </w:tc>
      </w:tr>
      <w:tr w:rsidR="006B5986" w:rsidTr="00F6525B">
        <w:tc>
          <w:tcPr>
            <w:tcW w:w="8784" w:type="dxa"/>
          </w:tcPr>
          <w:p w:rsidR="006B5986" w:rsidRDefault="006B5986" w:rsidP="00BF354A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6C646D">
              <w:rPr>
                <w:rFonts w:ascii="Arial" w:hAnsi="Arial" w:cs="Arial"/>
                <w:b/>
                <w:sz w:val="48"/>
                <w:szCs w:val="48"/>
              </w:rPr>
              <w:t>AREA:</w:t>
            </w:r>
            <w:r>
              <w:rPr>
                <w:rFonts w:ascii="Arial" w:hAnsi="Arial" w:cs="Arial"/>
                <w:sz w:val="48"/>
                <w:szCs w:val="48"/>
              </w:rPr>
              <w:t xml:space="preserve"> Presidencia Municipal</w:t>
            </w:r>
          </w:p>
        </w:tc>
      </w:tr>
      <w:tr w:rsidR="006B5986" w:rsidTr="00F6525B">
        <w:tc>
          <w:tcPr>
            <w:tcW w:w="8784" w:type="dxa"/>
          </w:tcPr>
          <w:p w:rsidR="006B5986" w:rsidRPr="006C646D" w:rsidRDefault="00333DBA" w:rsidP="00FD3A77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 xml:space="preserve">Del 01 al 31 de </w:t>
            </w:r>
            <w:r w:rsidR="007F6C5D">
              <w:rPr>
                <w:rFonts w:ascii="Arial" w:hAnsi="Arial" w:cs="Arial"/>
                <w:sz w:val="44"/>
                <w:szCs w:val="44"/>
              </w:rPr>
              <w:t>Ma</w:t>
            </w:r>
            <w:r w:rsidR="00F6525B">
              <w:rPr>
                <w:rFonts w:ascii="Arial" w:hAnsi="Arial" w:cs="Arial"/>
                <w:sz w:val="44"/>
                <w:szCs w:val="44"/>
              </w:rPr>
              <w:t>yo</w:t>
            </w:r>
            <w:bookmarkStart w:id="0" w:name="_GoBack"/>
            <w:bookmarkEnd w:id="0"/>
            <w:r>
              <w:rPr>
                <w:rFonts w:ascii="Arial" w:hAnsi="Arial" w:cs="Arial"/>
                <w:sz w:val="44"/>
                <w:szCs w:val="44"/>
              </w:rPr>
              <w:t xml:space="preserve"> 2020</w:t>
            </w:r>
          </w:p>
        </w:tc>
      </w:tr>
    </w:tbl>
    <w:p w:rsidR="006B5986" w:rsidRPr="006C646D" w:rsidRDefault="006B5986" w:rsidP="006B5986">
      <w:pPr>
        <w:jc w:val="center"/>
        <w:rPr>
          <w:rFonts w:ascii="Arial" w:hAnsi="Arial" w:cs="Arial"/>
          <w:sz w:val="48"/>
          <w:szCs w:val="48"/>
        </w:rPr>
      </w:pPr>
    </w:p>
    <w:tbl>
      <w:tblPr>
        <w:tblStyle w:val="Tablaconcuadrcula"/>
        <w:tblW w:w="8787" w:type="dxa"/>
        <w:tblInd w:w="-5" w:type="dxa"/>
        <w:tblLook w:val="04A0" w:firstRow="1" w:lastRow="0" w:firstColumn="1" w:lastColumn="0" w:noHBand="0" w:noVBand="1"/>
      </w:tblPr>
      <w:tblGrid>
        <w:gridCol w:w="1101"/>
        <w:gridCol w:w="7686"/>
      </w:tblGrid>
      <w:tr w:rsidR="00F6525B" w:rsidRPr="00B748DB" w:rsidTr="00F6525B">
        <w:tc>
          <w:tcPr>
            <w:tcW w:w="1101" w:type="dxa"/>
          </w:tcPr>
          <w:p w:rsidR="00F6525B" w:rsidRPr="00B748DB" w:rsidRDefault="00F6525B" w:rsidP="0082772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748DB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7686" w:type="dxa"/>
          </w:tcPr>
          <w:p w:rsidR="00F6525B" w:rsidRPr="00B748DB" w:rsidRDefault="00F6525B" w:rsidP="0082772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Participo en el filtro sanitario que se estuvo realizando el fin de semana en la localidad de San Luis Soyatlán, como medida precautiva contra el virus COVID-19, (Coronavirus).</w:t>
            </w:r>
          </w:p>
        </w:tc>
      </w:tr>
      <w:tr w:rsidR="00F6525B" w:rsidTr="00F6525B">
        <w:tc>
          <w:tcPr>
            <w:tcW w:w="1101" w:type="dxa"/>
          </w:tcPr>
          <w:p w:rsidR="00F6525B" w:rsidRPr="00B748DB" w:rsidRDefault="00F6525B" w:rsidP="0082772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7686" w:type="dxa"/>
          </w:tcPr>
          <w:p w:rsidR="00F6525B" w:rsidRDefault="00F6525B" w:rsidP="0082772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reunió con los directores y delegados de este mismo Ayuntamiento para conocer los avances de las medidas de prevención y ampliar más las medidas de seguridad para evitar el contagio del</w:t>
            </w:r>
            <w:r>
              <w:rPr>
                <w:rFonts w:ascii="Montserrat" w:hAnsi="Montserrat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B17750">
              <w:rPr>
                <w:rFonts w:ascii="Arial" w:hAnsi="Arial" w:cs="Arial"/>
                <w:sz w:val="24"/>
                <w:szCs w:val="24"/>
                <w:bdr w:val="none" w:sz="0" w:space="0" w:color="auto" w:frame="1"/>
              </w:rPr>
              <w:t>coronavirus COVID-19</w:t>
            </w:r>
            <w:r>
              <w:rPr>
                <w:rFonts w:ascii="Arial" w:hAnsi="Arial" w:cs="Arial"/>
                <w:sz w:val="24"/>
                <w:szCs w:val="24"/>
                <w:bdr w:val="none" w:sz="0" w:space="0" w:color="auto" w:frame="1"/>
              </w:rPr>
              <w:t>.</w:t>
            </w:r>
          </w:p>
        </w:tc>
      </w:tr>
      <w:tr w:rsidR="00F6525B" w:rsidTr="00F6525B">
        <w:tc>
          <w:tcPr>
            <w:tcW w:w="1101" w:type="dxa"/>
          </w:tcPr>
          <w:p w:rsidR="00F6525B" w:rsidRDefault="00F6525B" w:rsidP="0082772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7686" w:type="dxa"/>
          </w:tcPr>
          <w:p w:rsidR="00F6525B" w:rsidRDefault="00F6525B" w:rsidP="0082772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Participo en una video-conferencia con la Secretaria de Turismo y los integrantes del COPROFOTUR, Región Sureste; en el cual los temas de conversación fueron la reactivación económica y turística en nuestros municipios ya que termine el confinamiento por la pandemia COVID-19 y ver las estrategias para seguir implementando medidas de prevención para evitar brotes de SARS-COV2.</w:t>
            </w:r>
          </w:p>
        </w:tc>
      </w:tr>
      <w:tr w:rsidR="00F6525B" w:rsidTr="00F6525B">
        <w:tc>
          <w:tcPr>
            <w:tcW w:w="1101" w:type="dxa"/>
          </w:tcPr>
          <w:p w:rsidR="00F6525B" w:rsidRPr="00B748DB" w:rsidRDefault="00F6525B" w:rsidP="0082772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7686" w:type="dxa"/>
          </w:tcPr>
          <w:p w:rsidR="00F6525B" w:rsidRDefault="00F6525B" w:rsidP="0082772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Participo en el filtro sanitario que se estuvo realizando en la localidad de San Luis Soyatlán, municipal de Tuxcueca como medida precautiva contra el virus COVID-19, (Coronavirus).</w:t>
            </w:r>
          </w:p>
        </w:tc>
      </w:tr>
      <w:tr w:rsidR="00F6525B" w:rsidRPr="00FE6E25" w:rsidTr="00F6525B">
        <w:tc>
          <w:tcPr>
            <w:tcW w:w="1101" w:type="dxa"/>
          </w:tcPr>
          <w:p w:rsidR="00F6525B" w:rsidRPr="00B748DB" w:rsidRDefault="00F6525B" w:rsidP="0082772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7686" w:type="dxa"/>
          </w:tcPr>
          <w:p w:rsidR="00F6525B" w:rsidRPr="00FE6E25" w:rsidRDefault="00F6525B" w:rsidP="0082772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Participo en recorridos a los panteones municipales para evitar aglomeraciones de personas como medida preventiva de las festividades del 10 de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Mayo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F6525B" w:rsidTr="00F6525B">
        <w:tc>
          <w:tcPr>
            <w:tcW w:w="1101" w:type="dxa"/>
          </w:tcPr>
          <w:p w:rsidR="00F6525B" w:rsidRPr="00B748DB" w:rsidRDefault="00F6525B" w:rsidP="0082772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7686" w:type="dxa"/>
          </w:tcPr>
          <w:p w:rsidR="00F6525B" w:rsidRDefault="00F6525B" w:rsidP="0082772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reunió con los directores, delegados y Regidores de este mismo Ayuntamiento para los avances de las medidas de prevención que se han estado impartiendo y/o ampliar más las medidas de seguridad para evitar el contagio del</w:t>
            </w:r>
            <w:r w:rsidRPr="00B17750">
              <w:rPr>
                <w:rFonts w:ascii="Arial" w:hAnsi="Arial" w:cs="Arial"/>
                <w:sz w:val="24"/>
                <w:szCs w:val="24"/>
                <w:bdr w:val="none" w:sz="0" w:space="0" w:color="auto" w:frame="1"/>
              </w:rPr>
              <w:t xml:space="preserve"> COVID-19</w:t>
            </w:r>
            <w:r>
              <w:rPr>
                <w:rFonts w:ascii="Arial" w:hAnsi="Arial" w:cs="Arial"/>
                <w:sz w:val="24"/>
                <w:szCs w:val="24"/>
                <w:bdr w:val="none" w:sz="0" w:space="0" w:color="auto" w:frame="1"/>
              </w:rPr>
              <w:t>.</w:t>
            </w:r>
          </w:p>
        </w:tc>
      </w:tr>
      <w:tr w:rsidR="00F6525B" w:rsidTr="00F6525B">
        <w:tc>
          <w:tcPr>
            <w:tcW w:w="1101" w:type="dxa"/>
          </w:tcPr>
          <w:p w:rsidR="00F6525B" w:rsidRPr="00B748DB" w:rsidRDefault="00F6525B" w:rsidP="0082772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7686" w:type="dxa"/>
          </w:tcPr>
          <w:p w:rsidR="00F6525B" w:rsidRDefault="00F6525B" w:rsidP="0082772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Participo en una video-conferencia con el Mtro. Juan Enrique Ibarra Pedroza, Secretario General de Gobierno, Dr. Fernando Petersen Aranguren, Secretario de Salud Jalisco, Mtro. Ernesto Sánchez Proal, Secretario de Desarrollo Económico y el Lic. Adrián Talamantes Lobato, Consejo Jurídico del Poder Ejecutivo, en el cual el tema de conversación fue dar a conocer el Plan Jalisco para la Reactivación Económica.</w:t>
            </w:r>
          </w:p>
        </w:tc>
      </w:tr>
      <w:tr w:rsidR="00F6525B" w:rsidRPr="00FE6E25" w:rsidTr="00F6525B">
        <w:tc>
          <w:tcPr>
            <w:tcW w:w="1101" w:type="dxa"/>
          </w:tcPr>
          <w:p w:rsidR="00F6525B" w:rsidRPr="00B748DB" w:rsidRDefault="00F6525B" w:rsidP="0082772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7686" w:type="dxa"/>
          </w:tcPr>
          <w:p w:rsidR="00F6525B" w:rsidRPr="00FE6E25" w:rsidRDefault="00F6525B" w:rsidP="0082772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Asistió a una cita en las oficinas de SIOP a la Dirección General de Gestión y Fomento a la Infraestructura.</w:t>
            </w:r>
          </w:p>
        </w:tc>
      </w:tr>
      <w:tr w:rsidR="00F6525B" w:rsidTr="00F6525B">
        <w:tc>
          <w:tcPr>
            <w:tcW w:w="1101" w:type="dxa"/>
          </w:tcPr>
          <w:p w:rsidR="00F6525B" w:rsidRPr="00B748DB" w:rsidRDefault="00F6525B" w:rsidP="0082772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7686" w:type="dxa"/>
          </w:tcPr>
          <w:p w:rsidR="00F6525B" w:rsidRDefault="00F6525B" w:rsidP="0082772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reunió con los directores, delegados y Regidores de este mismo Ayuntamiento para los avances de las medidas de prevención que se han estado impartiendo y/o ampliar más las medidas de seguridad para evitar el contagio del</w:t>
            </w:r>
            <w:r w:rsidRPr="00B17750">
              <w:rPr>
                <w:rFonts w:ascii="Arial" w:hAnsi="Arial" w:cs="Arial"/>
                <w:sz w:val="24"/>
                <w:szCs w:val="24"/>
                <w:bdr w:val="none" w:sz="0" w:space="0" w:color="auto" w:frame="1"/>
              </w:rPr>
              <w:t xml:space="preserve"> COVID-19</w:t>
            </w:r>
            <w:r>
              <w:rPr>
                <w:rFonts w:ascii="Arial" w:hAnsi="Arial" w:cs="Arial"/>
                <w:sz w:val="24"/>
                <w:szCs w:val="24"/>
                <w:bdr w:val="none" w:sz="0" w:space="0" w:color="auto" w:frame="1"/>
              </w:rPr>
              <w:t>.</w:t>
            </w:r>
          </w:p>
        </w:tc>
      </w:tr>
      <w:tr w:rsidR="00F6525B" w:rsidTr="00F6525B">
        <w:tc>
          <w:tcPr>
            <w:tcW w:w="1101" w:type="dxa"/>
          </w:tcPr>
          <w:p w:rsidR="00F6525B" w:rsidRDefault="00F6525B" w:rsidP="0082772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7686" w:type="dxa"/>
          </w:tcPr>
          <w:p w:rsidR="00F6525B" w:rsidRDefault="00F6525B" w:rsidP="0082772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Participo en una video-conferencia con Juan Carlos Flores Miramontes, Secretario de Educación del Gobierno del Estado, en el que abordaron temas de actualidad en el ámbito educativo, donde el acercamiento y la colaboración conjunta contribuirá en beneficio de todos los alumnos del Estado de Jalisco.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F6525B" w:rsidTr="00F6525B">
        <w:tc>
          <w:tcPr>
            <w:tcW w:w="1101" w:type="dxa"/>
          </w:tcPr>
          <w:p w:rsidR="00F6525B" w:rsidRDefault="00F6525B" w:rsidP="0082772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</w:t>
            </w:r>
          </w:p>
        </w:tc>
        <w:tc>
          <w:tcPr>
            <w:tcW w:w="7686" w:type="dxa"/>
          </w:tcPr>
          <w:p w:rsidR="00F6525B" w:rsidRDefault="00F6525B" w:rsidP="0082772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Participo en recorridos a los malecones para evitar aglomeraciones de personas como medida preventiva.</w:t>
            </w:r>
          </w:p>
        </w:tc>
      </w:tr>
      <w:tr w:rsidR="00F6525B" w:rsidTr="00F6525B">
        <w:tc>
          <w:tcPr>
            <w:tcW w:w="1101" w:type="dxa"/>
          </w:tcPr>
          <w:p w:rsidR="00F6525B" w:rsidRDefault="00F6525B" w:rsidP="0082772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</w:t>
            </w:r>
          </w:p>
        </w:tc>
        <w:tc>
          <w:tcPr>
            <w:tcW w:w="7686" w:type="dxa"/>
          </w:tcPr>
          <w:p w:rsidR="00F6525B" w:rsidRDefault="00F6525B" w:rsidP="0082772E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Atención Ciudadana en la Presidencia Municipal.</w:t>
            </w:r>
          </w:p>
        </w:tc>
      </w:tr>
    </w:tbl>
    <w:p w:rsidR="006B5986" w:rsidRDefault="006B5986" w:rsidP="006B5986">
      <w:pPr>
        <w:rPr>
          <w:rFonts w:ascii="Arial" w:hAnsi="Arial" w:cs="Arial"/>
          <w:sz w:val="28"/>
          <w:szCs w:val="28"/>
        </w:rPr>
      </w:pPr>
    </w:p>
    <w:p w:rsidR="0033024E" w:rsidRPr="00F72EC0" w:rsidRDefault="0033024E" w:rsidP="006B5986">
      <w:pPr>
        <w:rPr>
          <w:rFonts w:ascii="Arial" w:hAnsi="Arial" w:cs="Arial"/>
          <w:sz w:val="28"/>
          <w:szCs w:val="28"/>
        </w:rPr>
      </w:pPr>
    </w:p>
    <w:p w:rsidR="0020213E" w:rsidRPr="009B7D8E" w:rsidRDefault="0020213E" w:rsidP="009B7D8E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ATENTAMENTE</w:t>
      </w:r>
    </w:p>
    <w:p w:rsidR="0020213E" w:rsidRPr="001C1FEE" w:rsidRDefault="0020213E" w:rsidP="0020213E">
      <w:pPr>
        <w:spacing w:after="0"/>
        <w:jc w:val="center"/>
        <w:rPr>
          <w:rFonts w:ascii="Arial" w:hAnsi="Arial" w:cs="Arial"/>
          <w:i/>
          <w:sz w:val="24"/>
          <w:szCs w:val="24"/>
        </w:rPr>
      </w:pPr>
      <w:r w:rsidRPr="001C1FEE">
        <w:rPr>
          <w:rFonts w:ascii="Arial" w:hAnsi="Arial" w:cs="Arial"/>
          <w:i/>
          <w:sz w:val="24"/>
          <w:szCs w:val="24"/>
        </w:rPr>
        <w:t>“Tuxcueca, Jalisco, tierra del Generalísimo Ramon Corona”</w:t>
      </w:r>
    </w:p>
    <w:p w:rsidR="007F6C5D" w:rsidRPr="001C1FEE" w:rsidRDefault="007F6C5D" w:rsidP="007F6C5D">
      <w:pPr>
        <w:spacing w:after="0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“2020, Año de la Acción por el Clima, de la Eliminación de la Violencia Contra las Mujeres y su Igualdad Salarial”</w:t>
      </w:r>
    </w:p>
    <w:p w:rsidR="0020213E" w:rsidRDefault="0020213E" w:rsidP="0020213E">
      <w:pPr>
        <w:pStyle w:val="Sinespaciado"/>
        <w:ind w:firstLine="708"/>
        <w:jc w:val="center"/>
        <w:rPr>
          <w:lang w:val="es-ES_tradnl"/>
        </w:rPr>
      </w:pPr>
      <w:r w:rsidRPr="00C539ED">
        <w:rPr>
          <w:rFonts w:ascii="Arial" w:hAnsi="Arial" w:cs="Arial"/>
        </w:rPr>
        <w:br/>
        <w:t> </w:t>
      </w:r>
    </w:p>
    <w:p w:rsidR="0020213E" w:rsidRDefault="0020213E" w:rsidP="0020213E">
      <w:pPr>
        <w:pStyle w:val="Sinespaciado"/>
        <w:ind w:firstLine="708"/>
        <w:jc w:val="center"/>
        <w:rPr>
          <w:lang w:val="es-ES_tradnl"/>
        </w:rPr>
      </w:pPr>
    </w:p>
    <w:p w:rsidR="00C7085F" w:rsidRDefault="00C7085F" w:rsidP="0020213E">
      <w:pPr>
        <w:pStyle w:val="Sinespaciado"/>
        <w:ind w:firstLine="708"/>
        <w:jc w:val="center"/>
        <w:rPr>
          <w:lang w:val="es-ES_tradnl"/>
        </w:rPr>
      </w:pPr>
    </w:p>
    <w:p w:rsidR="0020213E" w:rsidRPr="000F6ECF" w:rsidRDefault="0020213E" w:rsidP="0020213E">
      <w:pPr>
        <w:pStyle w:val="Sinespaciado"/>
        <w:ind w:firstLine="708"/>
        <w:jc w:val="center"/>
        <w:rPr>
          <w:lang w:val="es-ES_tradnl"/>
        </w:rPr>
      </w:pPr>
      <w:r w:rsidRPr="000F6ECF">
        <w:rPr>
          <w:lang w:val="es-ES_tradnl"/>
        </w:rPr>
        <w:t>_____________________________________</w:t>
      </w:r>
    </w:p>
    <w:p w:rsidR="0020213E" w:rsidRDefault="0020213E" w:rsidP="0020213E">
      <w:pPr>
        <w:pStyle w:val="Sinespaciado"/>
        <w:ind w:firstLine="708"/>
        <w:jc w:val="center"/>
        <w:rPr>
          <w:b/>
        </w:rPr>
      </w:pPr>
      <w:r>
        <w:rPr>
          <w:b/>
        </w:rPr>
        <w:t>Prof. Reyes Mancilla Aceves</w:t>
      </w:r>
    </w:p>
    <w:p w:rsidR="0020213E" w:rsidRDefault="0020213E" w:rsidP="0020213E">
      <w:pPr>
        <w:pStyle w:val="Sinespaciado"/>
        <w:ind w:firstLine="708"/>
        <w:jc w:val="center"/>
        <w:rPr>
          <w:b/>
        </w:rPr>
      </w:pPr>
      <w:r>
        <w:rPr>
          <w:b/>
        </w:rPr>
        <w:t>Presidente Municipal</w:t>
      </w:r>
    </w:p>
    <w:p w:rsidR="0020213E" w:rsidRDefault="0020213E" w:rsidP="0020213E">
      <w:pPr>
        <w:pStyle w:val="Sinespaciado"/>
        <w:ind w:firstLine="708"/>
        <w:jc w:val="center"/>
        <w:rPr>
          <w:b/>
        </w:rPr>
      </w:pPr>
      <w:r>
        <w:rPr>
          <w:b/>
        </w:rPr>
        <w:t>Del H. Ayuntamiento de Tuxcueca</w:t>
      </w:r>
    </w:p>
    <w:p w:rsidR="0020213E" w:rsidRDefault="0020213E" w:rsidP="0020213E">
      <w:pPr>
        <w:pStyle w:val="Sinespaciado"/>
        <w:ind w:firstLine="708"/>
        <w:jc w:val="center"/>
        <w:rPr>
          <w:lang w:val="es-ES_tradnl"/>
        </w:rPr>
      </w:pPr>
      <w:r>
        <w:rPr>
          <w:b/>
        </w:rPr>
        <w:t>Administración 2018-2021</w:t>
      </w:r>
    </w:p>
    <w:p w:rsidR="00434550" w:rsidRPr="0020213E" w:rsidRDefault="00434550" w:rsidP="00434550">
      <w:pPr>
        <w:spacing w:after="0" w:line="240" w:lineRule="auto"/>
        <w:rPr>
          <w:sz w:val="24"/>
          <w:lang w:val="es-ES_tradnl"/>
        </w:rPr>
      </w:pPr>
    </w:p>
    <w:sectPr w:rsidR="00434550" w:rsidRPr="0020213E" w:rsidSect="00F6525B">
      <w:headerReference w:type="even" r:id="rId9"/>
      <w:headerReference w:type="default" r:id="rId10"/>
      <w:pgSz w:w="12240" w:h="15840" w:code="1"/>
      <w:pgMar w:top="1418" w:right="1701" w:bottom="709" w:left="255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A199A" w:rsidRDefault="00DA199A" w:rsidP="00614E2A">
      <w:pPr>
        <w:spacing w:after="0" w:line="240" w:lineRule="auto"/>
      </w:pPr>
      <w:r>
        <w:separator/>
      </w:r>
    </w:p>
  </w:endnote>
  <w:endnote w:type="continuationSeparator" w:id="0">
    <w:p w:rsidR="00DA199A" w:rsidRDefault="00DA199A" w:rsidP="00614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Montserrat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A199A" w:rsidRDefault="00DA199A" w:rsidP="00614E2A">
      <w:pPr>
        <w:spacing w:after="0" w:line="240" w:lineRule="auto"/>
      </w:pPr>
      <w:r>
        <w:separator/>
      </w:r>
    </w:p>
  </w:footnote>
  <w:footnote w:type="continuationSeparator" w:id="0">
    <w:p w:rsidR="00DA199A" w:rsidRDefault="00DA199A" w:rsidP="00614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87347" w:rsidRDefault="001F3157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14E2A" w:rsidRDefault="00614E2A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9065" cy="12643945"/>
          <wp:effectExtent l="0" t="0" r="0" b="571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ra Avis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110" cy="12657054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E2A"/>
    <w:rsid w:val="000325E3"/>
    <w:rsid w:val="00080873"/>
    <w:rsid w:val="00121A1C"/>
    <w:rsid w:val="00146BF8"/>
    <w:rsid w:val="001E7A82"/>
    <w:rsid w:val="001F3157"/>
    <w:rsid w:val="0020213E"/>
    <w:rsid w:val="00241CA1"/>
    <w:rsid w:val="00243482"/>
    <w:rsid w:val="0026387B"/>
    <w:rsid w:val="0033024E"/>
    <w:rsid w:val="00333DBA"/>
    <w:rsid w:val="003D61CD"/>
    <w:rsid w:val="00422E28"/>
    <w:rsid w:val="00434550"/>
    <w:rsid w:val="00455CC4"/>
    <w:rsid w:val="0048645D"/>
    <w:rsid w:val="004A33CB"/>
    <w:rsid w:val="00521733"/>
    <w:rsid w:val="00587347"/>
    <w:rsid w:val="005C11D9"/>
    <w:rsid w:val="00606544"/>
    <w:rsid w:val="00614E2A"/>
    <w:rsid w:val="00694B26"/>
    <w:rsid w:val="006B5986"/>
    <w:rsid w:val="00706459"/>
    <w:rsid w:val="00726A90"/>
    <w:rsid w:val="007776C1"/>
    <w:rsid w:val="007D7712"/>
    <w:rsid w:val="007F6C5D"/>
    <w:rsid w:val="009B7D8E"/>
    <w:rsid w:val="009E1F05"/>
    <w:rsid w:val="00AD175A"/>
    <w:rsid w:val="00B27D64"/>
    <w:rsid w:val="00C23DC0"/>
    <w:rsid w:val="00C7085F"/>
    <w:rsid w:val="00D11665"/>
    <w:rsid w:val="00D9488A"/>
    <w:rsid w:val="00DA199A"/>
    <w:rsid w:val="00DD00BB"/>
    <w:rsid w:val="00DE2B55"/>
    <w:rsid w:val="00DF3FB0"/>
    <w:rsid w:val="00E14EC7"/>
    <w:rsid w:val="00E40C14"/>
    <w:rsid w:val="00F1780B"/>
    <w:rsid w:val="00F47E4C"/>
    <w:rsid w:val="00F6525B"/>
    <w:rsid w:val="00F72EC0"/>
    <w:rsid w:val="00FD3A77"/>
    <w:rsid w:val="00FE2A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10C937D"/>
  <w15:docId w15:val="{AAB3AAA3-BF49-403D-BEEA-C449D7CC6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4EC7"/>
  </w:style>
  <w:style w:type="paragraph" w:styleId="Ttulo1">
    <w:name w:val="heading 1"/>
    <w:basedOn w:val="Normal"/>
    <w:next w:val="Normal"/>
    <w:link w:val="Ttulo1Car"/>
    <w:uiPriority w:val="9"/>
    <w:qFormat/>
    <w:rsid w:val="00F72E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72E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14E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4E2A"/>
  </w:style>
  <w:style w:type="paragraph" w:styleId="Piedepgina">
    <w:name w:val="footer"/>
    <w:basedOn w:val="Normal"/>
    <w:link w:val="PiedepginaCar"/>
    <w:uiPriority w:val="99"/>
    <w:unhideWhenUsed/>
    <w:rsid w:val="00614E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4E2A"/>
  </w:style>
  <w:style w:type="paragraph" w:styleId="Sinespaciado">
    <w:name w:val="No Spacing"/>
    <w:uiPriority w:val="1"/>
    <w:qFormat/>
    <w:rsid w:val="006B598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6B5986"/>
    <w:pPr>
      <w:spacing w:after="0" w:line="240" w:lineRule="auto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72EC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72EC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F72EC0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72EC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72EC0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72EC0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5A76B8-B60E-4354-A40F-41547C349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518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Dirección de Transparencia Tuxcueca</dc:creator>
  <cp:lastModifiedBy>REYES MANCILLA ACEVES</cp:lastModifiedBy>
  <cp:revision>2</cp:revision>
  <cp:lastPrinted>2019-06-10T19:41:00Z</cp:lastPrinted>
  <dcterms:created xsi:type="dcterms:W3CDTF">2020-06-02T18:15:00Z</dcterms:created>
  <dcterms:modified xsi:type="dcterms:W3CDTF">2020-06-02T18:15:00Z</dcterms:modified>
</cp:coreProperties>
</file>