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550998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01 de Enero</w:t>
      </w:r>
      <w:r w:rsidR="00121A1C">
        <w:rPr>
          <w:b/>
          <w:color w:val="FF0000"/>
          <w:sz w:val="36"/>
        </w:rPr>
        <w:t xml:space="preserve"> al </w:t>
      </w:r>
      <w:r>
        <w:rPr>
          <w:b/>
          <w:color w:val="FF0000"/>
          <w:sz w:val="36"/>
        </w:rPr>
        <w:t>31 de Enero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 xml:space="preserve">l 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Pr="00614E2A" w:rsidRDefault="00614E2A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t>Prof. Reyes Mancilla Aceves</w:t>
      </w:r>
    </w:p>
    <w:p w:rsidR="00AD175A" w:rsidRDefault="00614E2A" w:rsidP="00DE2B55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AD175A" w:rsidRDefault="00AD175A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DE2B55">
      <w:pPr>
        <w:spacing w:after="0" w:line="240" w:lineRule="auto"/>
        <w:jc w:val="center"/>
        <w:rPr>
          <w:b/>
          <w:sz w:val="24"/>
        </w:rPr>
      </w:pP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77"/>
      </w:tblGrid>
      <w:tr w:rsidR="006B5986" w:rsidTr="00BF354A">
        <w:tc>
          <w:tcPr>
            <w:tcW w:w="9121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BF354A">
        <w:tc>
          <w:tcPr>
            <w:tcW w:w="9121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BF354A">
        <w:tc>
          <w:tcPr>
            <w:tcW w:w="9121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31 de Enero 2020</w:t>
            </w:r>
          </w:p>
        </w:tc>
      </w:tr>
    </w:tbl>
    <w:p w:rsidR="006B5986" w:rsidRPr="006C646D" w:rsidRDefault="006B5986" w:rsidP="006B5986">
      <w:pPr>
        <w:jc w:val="center"/>
        <w:rPr>
          <w:rFonts w:ascii="Arial" w:hAnsi="Arial" w:cs="Arial"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4"/>
        <w:gridCol w:w="6953"/>
      </w:tblGrid>
      <w:tr w:rsidR="00333DBA" w:rsidTr="00241CA1">
        <w:tc>
          <w:tcPr>
            <w:tcW w:w="1045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158" w:type="dxa"/>
          </w:tcPr>
          <w:p w:rsidR="00333DBA" w:rsidRPr="00B748DB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el Sub Secretario de Relaciones del Interior para tratar asuntos relacionados al Municipio.</w:t>
            </w:r>
          </w:p>
        </w:tc>
      </w:tr>
      <w:tr w:rsidR="00333DBA" w:rsidTr="00241CA1">
        <w:tc>
          <w:tcPr>
            <w:tcW w:w="1045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158" w:type="dxa"/>
          </w:tcPr>
          <w:p w:rsidR="00333DBA" w:rsidRDefault="00333DBA" w:rsidP="00333DBA">
            <w:pPr>
              <w:tabs>
                <w:tab w:val="left" w:pos="527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el Secretario de Finanzas del Estado, a tratar asuntos relacionados al bienestar del Municipio.</w:t>
            </w:r>
          </w:p>
        </w:tc>
      </w:tr>
      <w:tr w:rsidR="00333DBA" w:rsidTr="00241CA1">
        <w:tc>
          <w:tcPr>
            <w:tcW w:w="1045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158" w:type="dxa"/>
          </w:tcPr>
          <w:p w:rsidR="00333DBA" w:rsidRPr="00FE6E25" w:rsidRDefault="00333DBA" w:rsidP="00333DB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junto con los regidores en sesión de Ayuntamiento, en la Sala de Cabildo.</w:t>
            </w:r>
          </w:p>
        </w:tc>
      </w:tr>
      <w:tr w:rsidR="00333DBA" w:rsidTr="00241CA1">
        <w:tc>
          <w:tcPr>
            <w:tcW w:w="1045" w:type="dxa"/>
          </w:tcPr>
          <w:p w:rsidR="00333DBA" w:rsidRPr="00B748DB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158" w:type="dxa"/>
          </w:tcPr>
          <w:p w:rsidR="00333DBA" w:rsidRPr="00144856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invitación de la Revista “Caja de Cristal”, a la presentación de la Edición #10 de la Publicación semestral de Transparencia y Acceso a la Información.</w:t>
            </w:r>
          </w:p>
        </w:tc>
      </w:tr>
      <w:tr w:rsidR="00333DBA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158" w:type="dxa"/>
          </w:tcPr>
          <w:p w:rsidR="00333DBA" w:rsidRDefault="00333DBA" w:rsidP="00333DBA">
            <w:pPr>
              <w:tabs>
                <w:tab w:val="left" w:pos="4084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la Comisión Ejecutiva de Seguridad Publica, en el municipio de Atotonilco el Grande.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1° Reunión Regional de Trabajo del 2020, en la Planta Alta de la UNIRSE; en Ocotlán.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personas de IDEFT además con las Regidoras Angélica Navarro y Gabriela Gudiño. Para  a trabajar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reunión de la Comisión Ejecutiva de Seguridad Publica, en la Casa de la Cultura del municipio de Tototlán.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Sesión Solemne No. 27 de este mismo Municipio para conmemorar el 147 Aniversario del Triunfo de la Batalla de la Mojonera por el General Ramón Corona Madrigal.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L.R.H María Esther Salazar Martínez encargada de zona región sureste SEPLANYPC. Para tratar actividades y entrega de una agenda.</w:t>
            </w:r>
          </w:p>
        </w:tc>
      </w:tr>
      <w:tr w:rsidR="00333DBA" w:rsidRPr="004D5517" w:rsidTr="00241CA1"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 a la Primer Jornada Archivística: “Los municipios ante el nuevo contexto normativo en materia de archivos: retos y perspectivas”. En las Instalaciones del Archivo General Municipal “Manuel Cambre”, en San Pedro Tlaquepaque.</w:t>
            </w:r>
          </w:p>
        </w:tc>
      </w:tr>
      <w:tr w:rsidR="00333DBA" w:rsidRPr="004D5517" w:rsidTr="00333DBA">
        <w:trPr>
          <w:trHeight w:val="588"/>
        </w:trPr>
        <w:tc>
          <w:tcPr>
            <w:tcW w:w="1045" w:type="dxa"/>
          </w:tcPr>
          <w:p w:rsidR="00333DBA" w:rsidRDefault="00333DBA" w:rsidP="00333DB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7158" w:type="dxa"/>
          </w:tcPr>
          <w:p w:rsidR="00333DBA" w:rsidRDefault="00333DBA" w:rsidP="00333DB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Ciudadana en la Presidencia Municipal.</w:t>
            </w:r>
          </w:p>
        </w:tc>
      </w:tr>
    </w:tbl>
    <w:p w:rsidR="006B5986" w:rsidRDefault="006B5986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Default="0033024E" w:rsidP="006B5986">
      <w:pPr>
        <w:rPr>
          <w:rFonts w:ascii="Arial" w:hAnsi="Arial" w:cs="Arial"/>
          <w:sz w:val="28"/>
          <w:szCs w:val="28"/>
        </w:rPr>
      </w:pPr>
    </w:p>
    <w:p w:rsidR="0033024E" w:rsidRPr="00F72EC0" w:rsidRDefault="0033024E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 xml:space="preserve">“Tuxcueca, Jalisco, tierra del Generalísimo </w:t>
      </w:r>
      <w:r w:rsidR="004C5067" w:rsidRPr="001C1FEE">
        <w:rPr>
          <w:rFonts w:ascii="Arial" w:hAnsi="Arial" w:cs="Arial"/>
          <w:i/>
          <w:sz w:val="24"/>
          <w:szCs w:val="24"/>
        </w:rPr>
        <w:t>Ramón</w:t>
      </w:r>
      <w:bookmarkStart w:id="0" w:name="_GoBack"/>
      <w:bookmarkEnd w:id="0"/>
      <w:r w:rsidRPr="001C1FEE">
        <w:rPr>
          <w:rFonts w:ascii="Arial" w:hAnsi="Arial" w:cs="Arial"/>
          <w:i/>
          <w:sz w:val="24"/>
          <w:szCs w:val="24"/>
        </w:rPr>
        <w:t xml:space="preserve"> Corona”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9B7D8E">
      <w:headerReference w:type="even" r:id="rId8"/>
      <w:headerReference w:type="default" r:id="rId9"/>
      <w:pgSz w:w="12240" w:h="15840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998" w:rsidRDefault="00550998" w:rsidP="00614E2A">
      <w:pPr>
        <w:spacing w:after="0" w:line="240" w:lineRule="auto"/>
      </w:pPr>
      <w:r>
        <w:separator/>
      </w:r>
    </w:p>
  </w:endnote>
  <w:endnote w:type="continuationSeparator" w:id="0">
    <w:p w:rsidR="00550998" w:rsidRDefault="00550998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998" w:rsidRDefault="00550998" w:rsidP="00614E2A">
      <w:pPr>
        <w:spacing w:after="0" w:line="240" w:lineRule="auto"/>
      </w:pPr>
      <w:r>
        <w:separator/>
      </w:r>
    </w:p>
  </w:footnote>
  <w:footnote w:type="continuationSeparator" w:id="0">
    <w:p w:rsidR="00550998" w:rsidRDefault="00550998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0225" cy="100431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2A"/>
    <w:rsid w:val="000325E3"/>
    <w:rsid w:val="00080873"/>
    <w:rsid w:val="00121A1C"/>
    <w:rsid w:val="00146BF8"/>
    <w:rsid w:val="001E7A82"/>
    <w:rsid w:val="001F3157"/>
    <w:rsid w:val="0020213E"/>
    <w:rsid w:val="00241CA1"/>
    <w:rsid w:val="00243482"/>
    <w:rsid w:val="0026387B"/>
    <w:rsid w:val="0033024E"/>
    <w:rsid w:val="00333DBA"/>
    <w:rsid w:val="00422E28"/>
    <w:rsid w:val="00434550"/>
    <w:rsid w:val="00455CC4"/>
    <w:rsid w:val="0048645D"/>
    <w:rsid w:val="004C5067"/>
    <w:rsid w:val="00521733"/>
    <w:rsid w:val="00550998"/>
    <w:rsid w:val="00587347"/>
    <w:rsid w:val="005C11D9"/>
    <w:rsid w:val="00614E2A"/>
    <w:rsid w:val="00694B26"/>
    <w:rsid w:val="006B5986"/>
    <w:rsid w:val="00706459"/>
    <w:rsid w:val="009B7D8E"/>
    <w:rsid w:val="009E1F05"/>
    <w:rsid w:val="00AD175A"/>
    <w:rsid w:val="00C23DC0"/>
    <w:rsid w:val="00D11665"/>
    <w:rsid w:val="00D9488A"/>
    <w:rsid w:val="00DD00BB"/>
    <w:rsid w:val="00DE2B55"/>
    <w:rsid w:val="00DF3FB0"/>
    <w:rsid w:val="00E14EC7"/>
    <w:rsid w:val="00E40C14"/>
    <w:rsid w:val="00F1780B"/>
    <w:rsid w:val="00F47E4C"/>
    <w:rsid w:val="00F72EC0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TRANSPARENCIA AUX</cp:lastModifiedBy>
  <cp:revision>4</cp:revision>
  <cp:lastPrinted>2019-06-10T19:41:00Z</cp:lastPrinted>
  <dcterms:created xsi:type="dcterms:W3CDTF">2020-02-05T15:21:00Z</dcterms:created>
  <dcterms:modified xsi:type="dcterms:W3CDTF">2020-03-05T17:06:00Z</dcterms:modified>
</cp:coreProperties>
</file>