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4558B7">
        <w:rPr>
          <w:rFonts w:ascii="Arial" w:hAnsi="Arial" w:cs="Arial"/>
          <w:szCs w:val="20"/>
        </w:rPr>
        <w:t>DOPDU/94/21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</w:t>
      </w:r>
      <w:r w:rsidR="004558B7">
        <w:rPr>
          <w:rFonts w:ascii="Arial" w:hAnsi="Arial" w:cs="Arial"/>
          <w:szCs w:val="20"/>
        </w:rPr>
        <w:t>, Jalisco, a 15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</w:t>
      </w:r>
      <w:r w:rsidR="004558B7">
        <w:rPr>
          <w:rFonts w:ascii="Arial" w:hAnsi="Arial" w:cs="Arial"/>
          <w:szCs w:val="24"/>
        </w:rPr>
        <w:t>periodo comprendido del 01 al 30 de Noviembre</w:t>
      </w:r>
      <w:r>
        <w:rPr>
          <w:rFonts w:ascii="Arial" w:hAnsi="Arial" w:cs="Arial"/>
          <w:szCs w:val="24"/>
        </w:rPr>
        <w:t xml:space="preserve"> del 2020.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sigue gestionando las recomendaciones de las medidas de </w:t>
      </w:r>
      <w:proofErr w:type="spellStart"/>
      <w:r>
        <w:rPr>
          <w:rFonts w:ascii="Arial" w:hAnsi="Arial" w:cs="Arial"/>
          <w:szCs w:val="24"/>
        </w:rPr>
        <w:t>sanitización</w:t>
      </w:r>
      <w:proofErr w:type="spellEnd"/>
      <w:r>
        <w:rPr>
          <w:rFonts w:ascii="Arial" w:hAnsi="Arial" w:cs="Arial"/>
          <w:szCs w:val="24"/>
        </w:rPr>
        <w:t>.</w:t>
      </w:r>
    </w:p>
    <w:p w:rsidR="004558B7" w:rsidRDefault="004558B7" w:rsidP="00203CDA">
      <w:pPr>
        <w:spacing w:after="0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“2020, año de la eliminación contra la violencia de las mujeres y 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proofErr w:type="gramStart"/>
      <w:r>
        <w:rPr>
          <w:rFonts w:ascii="Arial" w:hAnsi="Arial" w:cs="Arial"/>
          <w:b/>
          <w:sz w:val="18"/>
          <w:szCs w:val="20"/>
        </w:rPr>
        <w:t>su</w:t>
      </w:r>
      <w:proofErr w:type="gramEnd"/>
      <w:r>
        <w:rPr>
          <w:rFonts w:ascii="Arial" w:hAnsi="Arial" w:cs="Arial"/>
          <w:b/>
          <w:sz w:val="18"/>
          <w:szCs w:val="20"/>
        </w:rPr>
        <w:t xml:space="preserve"> igualdad salarial”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C.c.p</w:t>
      </w:r>
      <w:proofErr w:type="spellEnd"/>
      <w:r>
        <w:rPr>
          <w:rFonts w:ascii="Arial" w:hAnsi="Arial" w:cs="Arial"/>
          <w:sz w:val="18"/>
        </w:rPr>
        <w:t>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558B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2021-06-15T16:00:00Z</cp:lastPrinted>
  <dcterms:created xsi:type="dcterms:W3CDTF">2018-12-06T16:33:00Z</dcterms:created>
  <dcterms:modified xsi:type="dcterms:W3CDTF">2021-06-15T16:00:00Z</dcterms:modified>
</cp:coreProperties>
</file>