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D76D10">
        <w:rPr>
          <w:rFonts w:ascii="Arial" w:hAnsi="Arial" w:cs="Arial"/>
          <w:szCs w:val="20"/>
        </w:rPr>
        <w:t>006</w:t>
      </w:r>
      <w:r w:rsidR="0065701D">
        <w:rPr>
          <w:rFonts w:ascii="Arial" w:hAnsi="Arial" w:cs="Arial"/>
          <w:szCs w:val="20"/>
        </w:rPr>
        <w:t>/2020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8342E0" w:rsidRPr="008105F5" w:rsidRDefault="00F56BB4" w:rsidP="008342E0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Tuxcueca, Jalisco</w:t>
      </w:r>
      <w:r w:rsidR="00C11731" w:rsidRPr="008105F5">
        <w:rPr>
          <w:rFonts w:ascii="Arial" w:hAnsi="Arial" w:cs="Arial"/>
          <w:szCs w:val="20"/>
        </w:rPr>
        <w:t>,</w:t>
      </w:r>
      <w:r w:rsidRPr="008105F5">
        <w:rPr>
          <w:rFonts w:ascii="Arial" w:hAnsi="Arial" w:cs="Arial"/>
          <w:szCs w:val="20"/>
        </w:rPr>
        <w:t xml:space="preserve"> a </w:t>
      </w:r>
      <w:r w:rsidR="00245BBA">
        <w:rPr>
          <w:rFonts w:ascii="Arial" w:hAnsi="Arial" w:cs="Arial"/>
          <w:szCs w:val="20"/>
        </w:rPr>
        <w:t>13</w:t>
      </w:r>
      <w:r w:rsidR="00724DDB" w:rsidRPr="008105F5">
        <w:rPr>
          <w:rFonts w:ascii="Arial" w:hAnsi="Arial" w:cs="Arial"/>
          <w:szCs w:val="20"/>
        </w:rPr>
        <w:t xml:space="preserve"> de</w:t>
      </w:r>
      <w:r w:rsidR="009F3CF0" w:rsidRPr="008105F5">
        <w:rPr>
          <w:rFonts w:ascii="Arial" w:hAnsi="Arial" w:cs="Arial"/>
          <w:szCs w:val="20"/>
        </w:rPr>
        <w:t xml:space="preserve"> </w:t>
      </w:r>
      <w:r w:rsidR="0065701D">
        <w:rPr>
          <w:rFonts w:ascii="Arial" w:hAnsi="Arial" w:cs="Arial"/>
          <w:szCs w:val="20"/>
        </w:rPr>
        <w:t>Enero</w:t>
      </w:r>
      <w:r w:rsidR="00C11731" w:rsidRPr="008105F5">
        <w:rPr>
          <w:rFonts w:ascii="Arial" w:hAnsi="Arial" w:cs="Arial"/>
          <w:szCs w:val="20"/>
        </w:rPr>
        <w:t xml:space="preserve"> de</w:t>
      </w:r>
      <w:r w:rsidR="0065701D">
        <w:rPr>
          <w:rFonts w:ascii="Arial" w:hAnsi="Arial" w:cs="Arial"/>
          <w:szCs w:val="20"/>
        </w:rPr>
        <w:t xml:space="preserve"> 2020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245BBA">
        <w:rPr>
          <w:rFonts w:ascii="Arial" w:hAnsi="Arial" w:cs="Arial"/>
          <w:szCs w:val="24"/>
        </w:rPr>
        <w:t>omprendido del 01 al 30 de Noviembre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D809EB" w:rsidRDefault="00D809EB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Colector pluvial, red de agua potable, red de drenaje y superficie de rodamiento en la cabecera municipal.</w:t>
      </w:r>
    </w:p>
    <w:p w:rsidR="005330F0" w:rsidRDefault="005330F0" w:rsidP="005330F0">
      <w:pPr>
        <w:spacing w:after="0"/>
        <w:jc w:val="both"/>
        <w:rPr>
          <w:rFonts w:ascii="Arial" w:hAnsi="Arial" w:cs="Arial"/>
          <w:szCs w:val="24"/>
        </w:rPr>
      </w:pP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>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  <w:bookmarkStart w:id="0" w:name="_GoBack"/>
      <w:bookmarkEnd w:id="0"/>
    </w:p>
    <w:sectPr w:rsidR="00A7355F" w:rsidSect="00245BBA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09"/>
    <w:rsid w:val="000061F4"/>
    <w:rsid w:val="00016F00"/>
    <w:rsid w:val="00037B3A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5BBA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2E3EC5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5701D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76D10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</cp:revision>
  <cp:lastPrinted>2020-01-13T16:52:00Z</cp:lastPrinted>
  <dcterms:created xsi:type="dcterms:W3CDTF">2020-01-13T17:01:00Z</dcterms:created>
  <dcterms:modified xsi:type="dcterms:W3CDTF">2020-01-13T17:01:00Z</dcterms:modified>
</cp:coreProperties>
</file>