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A60753" w:rsidP="00EE02D9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AGOST</w:t>
      </w:r>
      <w:r w:rsidR="00743209">
        <w:rPr>
          <w:rFonts w:ascii="Century Gothic" w:hAnsi="Century Gothic" w:cs="Arial"/>
          <w:b/>
          <w:sz w:val="64"/>
          <w:szCs w:val="64"/>
        </w:rPr>
        <w:t>O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86D2C" w:rsidRDefault="001C58EB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786D2C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  <w:r w:rsidR="00580EDC">
        <w:rPr>
          <w:rFonts w:ascii="Century Gothic" w:hAnsi="Century Gothic" w:cs="Arial"/>
          <w:b/>
          <w:sz w:val="24"/>
          <w:szCs w:val="24"/>
        </w:rPr>
        <w:t>’</w:t>
      </w:r>
      <w:r w:rsidR="00376740">
        <w:rPr>
          <w:rFonts w:ascii="Century Gothic" w:hAnsi="Century Gothic" w:cs="Arial"/>
          <w:b/>
          <w:sz w:val="24"/>
          <w:szCs w:val="24"/>
        </w:rPr>
        <w:t>´</w:t>
      </w:r>
    </w:p>
    <w:p w:rsidR="00376740" w:rsidRDefault="003767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784194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564827" cy="3306726"/>
            <wp:effectExtent l="0" t="0" r="762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65" cy="33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Default="00BD33E1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MES DE AGOST</w:t>
      </w:r>
      <w:r w:rsidR="005F1A19">
        <w:rPr>
          <w:rFonts w:ascii="Century Gothic" w:hAnsi="Century Gothic" w:cs="Arial"/>
          <w:b/>
          <w:sz w:val="24"/>
          <w:szCs w:val="24"/>
        </w:rPr>
        <w:t>O</w:t>
      </w:r>
      <w:r w:rsidR="001F53E1">
        <w:rPr>
          <w:rFonts w:ascii="Century Gothic" w:hAnsi="Century Gothic" w:cs="Arial"/>
          <w:b/>
          <w:sz w:val="24"/>
          <w:szCs w:val="24"/>
        </w:rPr>
        <w:t xml:space="preserve"> </w:t>
      </w:r>
      <w:r w:rsidR="00A97A7B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DA52ED">
        <w:rPr>
          <w:rFonts w:ascii="Century Gothic" w:hAnsi="Century Gothic" w:cs="Arial"/>
          <w:b/>
          <w:sz w:val="24"/>
          <w:szCs w:val="24"/>
        </w:rPr>
        <w:t>La Instancia Municipal de las Mujeres de Tuxcueca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A52ED">
        <w:rPr>
          <w:rFonts w:ascii="Century Gothic" w:hAnsi="Century Gothic" w:cs="Arial"/>
          <w:sz w:val="24"/>
          <w:szCs w:val="24"/>
        </w:rPr>
        <w:t>llevó a cabo la distribución de material impreso en todas la</w:t>
      </w:r>
      <w:r>
        <w:rPr>
          <w:rFonts w:ascii="Century Gothic" w:hAnsi="Century Gothic" w:cs="Arial"/>
          <w:sz w:val="24"/>
          <w:szCs w:val="24"/>
        </w:rPr>
        <w:t xml:space="preserve">s localidades del municipio de </w:t>
      </w:r>
      <w:r>
        <w:rPr>
          <w:rFonts w:ascii="Century Gothic" w:hAnsi="Century Gothic" w:cs="Arial"/>
          <w:sz w:val="24"/>
          <w:szCs w:val="24"/>
        </w:rPr>
        <w:lastRenderedPageBreak/>
        <w:t>T</w:t>
      </w:r>
      <w:r w:rsidRPr="00DA52ED">
        <w:rPr>
          <w:rFonts w:ascii="Century Gothic" w:hAnsi="Century Gothic" w:cs="Arial"/>
          <w:sz w:val="24"/>
          <w:szCs w:val="24"/>
        </w:rPr>
        <w:t xml:space="preserve">uxcueca,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C95742" w:rsidRPr="005F0237" w:rsidRDefault="000C6B71" w:rsidP="005F0237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7DB3029A" wp14:editId="5777DC4F">
            <wp:extent cx="4433776" cy="2870791"/>
            <wp:effectExtent l="0" t="0" r="508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80" cy="28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C8" w:rsidRPr="001F53E1" w:rsidRDefault="007B6EC8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AC618F">
        <w:rPr>
          <w:rFonts w:ascii="Century Gothic" w:hAnsi="Century Gothic" w:cs="Arial"/>
          <w:b/>
          <w:sz w:val="24"/>
          <w:szCs w:val="24"/>
        </w:rPr>
        <w:t>CAPACITACIONES</w:t>
      </w:r>
      <w:r w:rsidR="001F53E1">
        <w:rPr>
          <w:rFonts w:ascii="Century Gothic" w:hAnsi="Century Gothic" w:cs="Arial"/>
          <w:sz w:val="24"/>
          <w:szCs w:val="24"/>
        </w:rPr>
        <w:t xml:space="preserve"> </w:t>
      </w:r>
      <w:r w:rsidR="005B7222">
        <w:rPr>
          <w:rFonts w:ascii="Century Gothic" w:hAnsi="Century Gothic" w:cs="Arial"/>
          <w:b/>
          <w:sz w:val="24"/>
          <w:szCs w:val="24"/>
        </w:rPr>
        <w:t>MES DE AGOST</w:t>
      </w:r>
      <w:r w:rsidR="00396331">
        <w:rPr>
          <w:rFonts w:ascii="Century Gothic" w:hAnsi="Century Gothic" w:cs="Arial"/>
          <w:b/>
          <w:sz w:val="24"/>
          <w:szCs w:val="24"/>
        </w:rPr>
        <w:t>O</w:t>
      </w:r>
      <w:r w:rsidR="001F53E1" w:rsidRPr="001F53E1">
        <w:rPr>
          <w:rFonts w:ascii="Century Gothic" w:hAnsi="Century Gothic" w:cs="Arial"/>
          <w:b/>
          <w:sz w:val="24"/>
          <w:szCs w:val="24"/>
        </w:rPr>
        <w:t>.</w:t>
      </w:r>
    </w:p>
    <w:p w:rsidR="00D22DE7" w:rsidRDefault="00E95597" w:rsidP="00D22DE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1A55A7" w:rsidRDefault="00437034" w:rsidP="00D22DE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 objetivo de este programa es contribuir a mejorar la seguridad alimentaria en el municipio a través</w:t>
      </w:r>
      <w:r w:rsidR="00B27086">
        <w:rPr>
          <w:rFonts w:ascii="Century Gothic" w:hAnsi="Century Gothic" w:cs="Arial"/>
          <w:sz w:val="24"/>
          <w:szCs w:val="24"/>
        </w:rPr>
        <w:t xml:space="preserve"> de acciones orientadas a incrementar la disponibilidad</w:t>
      </w:r>
      <w:r w:rsidR="00FF57A1">
        <w:rPr>
          <w:rFonts w:ascii="Century Gothic" w:hAnsi="Century Gothic" w:cs="Arial"/>
          <w:sz w:val="24"/>
          <w:szCs w:val="24"/>
        </w:rPr>
        <w:t xml:space="preserve"> de alimentos, ampliar el acceso a los mismos</w:t>
      </w:r>
      <w:r w:rsidR="00FC4474">
        <w:rPr>
          <w:rFonts w:ascii="Century Gothic" w:hAnsi="Century Gothic" w:cs="Arial"/>
          <w:sz w:val="24"/>
          <w:szCs w:val="24"/>
        </w:rPr>
        <w:t xml:space="preserve"> y mejorar su consumo</w:t>
      </w:r>
      <w:r w:rsidR="00813805">
        <w:rPr>
          <w:rFonts w:ascii="Century Gothic" w:hAnsi="Century Gothic" w:cs="Arial"/>
          <w:sz w:val="24"/>
          <w:szCs w:val="24"/>
        </w:rPr>
        <w:t xml:space="preserve">; así como proporcionar y motivar la participación de la ciudadanía en el derecho al acceso de la alimentación, por </w:t>
      </w:r>
      <w:r w:rsidR="005126AC">
        <w:rPr>
          <w:rFonts w:ascii="Century Gothic" w:hAnsi="Century Gothic" w:cs="Arial"/>
          <w:sz w:val="24"/>
          <w:szCs w:val="24"/>
        </w:rPr>
        <w:t>ello en conjunto con el gobierno</w:t>
      </w:r>
      <w:r w:rsidR="00E73216">
        <w:rPr>
          <w:rFonts w:ascii="Century Gothic" w:hAnsi="Century Gothic" w:cs="Arial"/>
          <w:sz w:val="24"/>
          <w:szCs w:val="24"/>
        </w:rPr>
        <w:t>.</w:t>
      </w:r>
    </w:p>
    <w:p w:rsidR="00FC4474" w:rsidRDefault="00FC4474" w:rsidP="00D22DE7">
      <w:pPr>
        <w:jc w:val="both"/>
        <w:rPr>
          <w:rFonts w:ascii="Century Gothic" w:hAnsi="Century Gothic" w:cs="Arial"/>
          <w:sz w:val="24"/>
          <w:szCs w:val="24"/>
        </w:rPr>
      </w:pPr>
    </w:p>
    <w:p w:rsidR="003F05DE" w:rsidRDefault="00503529" w:rsidP="00D340C3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6FB4E30" wp14:editId="61F353F0">
            <wp:extent cx="4252812" cy="364696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06" cy="36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88" w:rsidRDefault="008D3B87" w:rsidP="00AA55A6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114800" cy="3306726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88" cy="33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D973D8" w:rsidP="00E52B42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Durante el mes de Agost</w:t>
      </w:r>
      <w:bookmarkStart w:id="0" w:name="_GoBack"/>
      <w:bookmarkEnd w:id="0"/>
      <w:r w:rsidR="00E52B42">
        <w:rPr>
          <w:rFonts w:ascii="Century Gothic" w:hAnsi="Century Gothic" w:cs="Tahoma"/>
          <w:sz w:val="24"/>
          <w:szCs w:val="24"/>
        </w:rPr>
        <w:t xml:space="preserve">o se asistió a capacitaciones para los proyectos de los programas: Emprendedoras de Alto Impacto y Fuerza Mujeres. Derivado de lo anterior se crearon y emitieron a la Secretaria de Igualdad </w:t>
      </w:r>
      <w:r w:rsidR="00E52B42">
        <w:rPr>
          <w:rFonts w:ascii="Century Gothic" w:hAnsi="Century Gothic" w:cs="Tahoma"/>
          <w:sz w:val="24"/>
          <w:szCs w:val="24"/>
        </w:rPr>
        <w:lastRenderedPageBreak/>
        <w:t>Sustantiva entre Hombres y Mujeres  en la ciudad de Guadalajara 21 expedientes de solicitud para la obtención de recursos para Emprendimiento o Ampliación de Negocio</w:t>
      </w:r>
      <w:r w:rsidR="00C608F9">
        <w:rPr>
          <w:rFonts w:ascii="Century Gothic" w:hAnsi="Century Gothic" w:cs="Tahoma"/>
          <w:sz w:val="24"/>
          <w:szCs w:val="24"/>
        </w:rPr>
        <w:t>s en el municipio de Tuxcueca</w:t>
      </w:r>
      <w:r w:rsidR="00E52B42">
        <w:rPr>
          <w:rFonts w:ascii="Century Gothic" w:hAnsi="Century Gothic" w:cs="Tahoma"/>
          <w:sz w:val="24"/>
          <w:szCs w:val="24"/>
        </w:rPr>
        <w:t>. De los cuales el 14 de agosto del presente año saldrán  las primeras beneficiadas de la primera etapa.</w:t>
      </w:r>
    </w:p>
    <w:p w:rsidR="005037C8" w:rsidRDefault="005037C8" w:rsidP="005037C8">
      <w:pPr>
        <w:jc w:val="center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noProof/>
          <w:sz w:val="24"/>
          <w:szCs w:val="24"/>
          <w:lang w:eastAsia="es-MX"/>
        </w:rPr>
        <w:drawing>
          <wp:inline distT="0" distB="0" distL="0" distR="0">
            <wp:extent cx="4072270" cy="3530010"/>
            <wp:effectExtent l="0" t="0" r="4445" b="0"/>
            <wp:docPr id="3" name="Imagen 3" descr="C:\Users\Mujer Tuxcueca\Desktop\IMG_20190712_1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IMG_20190712_12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46" cy="35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1F5233" w:rsidP="001F5233">
      <w:pPr>
        <w:jc w:val="center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019107" cy="3838354"/>
            <wp:effectExtent l="0" t="0" r="635" b="0"/>
            <wp:docPr id="4" name="Imagen 4" descr="C:\Users\Mujer Tuxcueca\Desktop\IMG_20190711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IMG_20190711_16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99" cy="38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Se acudió a Mesas de Trabajo Regional – Sur y Sureste en el municipio de </w:t>
      </w:r>
      <w:proofErr w:type="spellStart"/>
      <w:r>
        <w:rPr>
          <w:rFonts w:ascii="Century Gothic" w:hAnsi="Century Gothic" w:cs="Tahoma"/>
          <w:sz w:val="24"/>
          <w:szCs w:val="24"/>
        </w:rPr>
        <w:t>Mazamitla</w:t>
      </w:r>
      <w:proofErr w:type="spellEnd"/>
      <w:r>
        <w:rPr>
          <w:rFonts w:ascii="Century Gothic" w:hAnsi="Century Gothic" w:cs="Tahoma"/>
          <w:sz w:val="24"/>
          <w:szCs w:val="24"/>
        </w:rPr>
        <w:t>, Jalisco. Que refirió a los Marcos Normativos Municipales en Materia de Igualdad Sustantiva entre Mujeres y Hombres y Acceso de las Mujeres a una Vida Libre de Violencia.</w:t>
      </w:r>
    </w:p>
    <w:p w:rsidR="00E52B42" w:rsidRDefault="00E52B42" w:rsidP="00E52B42">
      <w:pPr>
        <w:jc w:val="center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Pr="00EC351C" w:rsidRDefault="00E52B42" w:rsidP="00E52B42">
      <w:pPr>
        <w:jc w:val="center"/>
        <w:rPr>
          <w:rFonts w:ascii="Century Gothic" w:hAnsi="Century Gothic" w:cs="Tahoma"/>
          <w:sz w:val="24"/>
          <w:szCs w:val="24"/>
        </w:rPr>
      </w:pPr>
      <w:r w:rsidRPr="00E52B42">
        <w:rPr>
          <w:rFonts w:ascii="Calibri Light" w:eastAsia="Calibri" w:hAnsi="Calibri Light" w:cs="Calibri Light"/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2E9268C5" wp14:editId="41CA187F">
            <wp:extent cx="4295553" cy="3646968"/>
            <wp:effectExtent l="0" t="0" r="0" b="0"/>
            <wp:docPr id="1" name="Imagen 1" descr="C:\Users\Mujer Tuxcueca\Desktop\FOTOS MAZAMITLA\IMG_20190730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MAZAMITLA\IMG_20190730_115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28" cy="36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63" w:rsidRDefault="00776E63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E5132D" w:rsidRDefault="00E5132D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147687" w:rsidRDefault="00147687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D62909" w:rsidRDefault="00D62909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374002" w:rsidRDefault="0037400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CF383E" w:rsidRDefault="00CF383E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F50842" w:rsidRDefault="00F508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F50842" w:rsidSect="00C67F09">
      <w:headerReference w:type="default" r:id="rId17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4E" w:rsidRDefault="00C1604E" w:rsidP="00253EED">
      <w:pPr>
        <w:spacing w:after="0" w:line="240" w:lineRule="auto"/>
      </w:pPr>
      <w:r>
        <w:separator/>
      </w:r>
    </w:p>
  </w:endnote>
  <w:endnote w:type="continuationSeparator" w:id="0">
    <w:p w:rsidR="00C1604E" w:rsidRDefault="00C1604E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4E" w:rsidRDefault="00C1604E" w:rsidP="00253EED">
      <w:pPr>
        <w:spacing w:after="0" w:line="240" w:lineRule="auto"/>
      </w:pPr>
      <w:r>
        <w:separator/>
      </w:r>
    </w:p>
  </w:footnote>
  <w:footnote w:type="continuationSeparator" w:id="0">
    <w:p w:rsidR="00C1604E" w:rsidRDefault="00C1604E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ED" w:rsidRPr="00253EED" w:rsidRDefault="00253EE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129D6"/>
    <w:rsid w:val="000146DC"/>
    <w:rsid w:val="000310BB"/>
    <w:rsid w:val="00034801"/>
    <w:rsid w:val="000528BB"/>
    <w:rsid w:val="00054924"/>
    <w:rsid w:val="00061D59"/>
    <w:rsid w:val="00063061"/>
    <w:rsid w:val="00071CE2"/>
    <w:rsid w:val="00083D7D"/>
    <w:rsid w:val="00083F63"/>
    <w:rsid w:val="000A53EC"/>
    <w:rsid w:val="000B4DC9"/>
    <w:rsid w:val="000C6B71"/>
    <w:rsid w:val="000D7640"/>
    <w:rsid w:val="00104A56"/>
    <w:rsid w:val="00124050"/>
    <w:rsid w:val="0014327C"/>
    <w:rsid w:val="00147687"/>
    <w:rsid w:val="00152F92"/>
    <w:rsid w:val="00164F85"/>
    <w:rsid w:val="001A55A7"/>
    <w:rsid w:val="001C085D"/>
    <w:rsid w:val="001C46D2"/>
    <w:rsid w:val="001C58EB"/>
    <w:rsid w:val="001F5233"/>
    <w:rsid w:val="001F53E1"/>
    <w:rsid w:val="00233D5C"/>
    <w:rsid w:val="00237436"/>
    <w:rsid w:val="00240D66"/>
    <w:rsid w:val="00247BC3"/>
    <w:rsid w:val="00253EED"/>
    <w:rsid w:val="00275CED"/>
    <w:rsid w:val="002808A2"/>
    <w:rsid w:val="00284D48"/>
    <w:rsid w:val="00286FFD"/>
    <w:rsid w:val="00293263"/>
    <w:rsid w:val="002B0AD7"/>
    <w:rsid w:val="002B7FFD"/>
    <w:rsid w:val="002F0C87"/>
    <w:rsid w:val="003002F4"/>
    <w:rsid w:val="003052EF"/>
    <w:rsid w:val="003167DB"/>
    <w:rsid w:val="00335A35"/>
    <w:rsid w:val="00361E30"/>
    <w:rsid w:val="00362FFB"/>
    <w:rsid w:val="00374002"/>
    <w:rsid w:val="00376740"/>
    <w:rsid w:val="003806D5"/>
    <w:rsid w:val="00394DDD"/>
    <w:rsid w:val="00395175"/>
    <w:rsid w:val="00396331"/>
    <w:rsid w:val="003A0CBD"/>
    <w:rsid w:val="003B10E1"/>
    <w:rsid w:val="003C6D32"/>
    <w:rsid w:val="003D2782"/>
    <w:rsid w:val="003F05DE"/>
    <w:rsid w:val="0040130B"/>
    <w:rsid w:val="0042795F"/>
    <w:rsid w:val="004359E1"/>
    <w:rsid w:val="00437034"/>
    <w:rsid w:val="00452CCB"/>
    <w:rsid w:val="00467F59"/>
    <w:rsid w:val="00467FDD"/>
    <w:rsid w:val="00475DD5"/>
    <w:rsid w:val="00482EBF"/>
    <w:rsid w:val="004A22C0"/>
    <w:rsid w:val="004A6090"/>
    <w:rsid w:val="004A6E57"/>
    <w:rsid w:val="004C0C9C"/>
    <w:rsid w:val="004E0740"/>
    <w:rsid w:val="004F7681"/>
    <w:rsid w:val="00503529"/>
    <w:rsid w:val="005037C8"/>
    <w:rsid w:val="00504499"/>
    <w:rsid w:val="005126AC"/>
    <w:rsid w:val="0052367F"/>
    <w:rsid w:val="00531EE5"/>
    <w:rsid w:val="005413C1"/>
    <w:rsid w:val="00544C29"/>
    <w:rsid w:val="005526A4"/>
    <w:rsid w:val="00564F59"/>
    <w:rsid w:val="005652EE"/>
    <w:rsid w:val="00580EDC"/>
    <w:rsid w:val="005A1640"/>
    <w:rsid w:val="005B7222"/>
    <w:rsid w:val="005C4C9B"/>
    <w:rsid w:val="005C6CAC"/>
    <w:rsid w:val="005F0237"/>
    <w:rsid w:val="005F1A19"/>
    <w:rsid w:val="005F276E"/>
    <w:rsid w:val="006008A5"/>
    <w:rsid w:val="006123D7"/>
    <w:rsid w:val="00625870"/>
    <w:rsid w:val="00625EFB"/>
    <w:rsid w:val="00656D1D"/>
    <w:rsid w:val="006570E8"/>
    <w:rsid w:val="006762C5"/>
    <w:rsid w:val="00684FC6"/>
    <w:rsid w:val="00691AB6"/>
    <w:rsid w:val="006A3B5D"/>
    <w:rsid w:val="006C6DE3"/>
    <w:rsid w:val="006E6561"/>
    <w:rsid w:val="006F473C"/>
    <w:rsid w:val="00710A5B"/>
    <w:rsid w:val="00713226"/>
    <w:rsid w:val="00733DCE"/>
    <w:rsid w:val="00740A3C"/>
    <w:rsid w:val="00743209"/>
    <w:rsid w:val="00743B85"/>
    <w:rsid w:val="007463E3"/>
    <w:rsid w:val="00766088"/>
    <w:rsid w:val="007744CA"/>
    <w:rsid w:val="00776E63"/>
    <w:rsid w:val="00784194"/>
    <w:rsid w:val="00786D2C"/>
    <w:rsid w:val="00795297"/>
    <w:rsid w:val="007A2021"/>
    <w:rsid w:val="007B6EC8"/>
    <w:rsid w:val="007C5F3C"/>
    <w:rsid w:val="007F3B27"/>
    <w:rsid w:val="007F3D0E"/>
    <w:rsid w:val="00805FBD"/>
    <w:rsid w:val="00812F05"/>
    <w:rsid w:val="00813805"/>
    <w:rsid w:val="00821FE8"/>
    <w:rsid w:val="00841272"/>
    <w:rsid w:val="0084188B"/>
    <w:rsid w:val="008609EE"/>
    <w:rsid w:val="00864D11"/>
    <w:rsid w:val="00873479"/>
    <w:rsid w:val="008741E0"/>
    <w:rsid w:val="008765BE"/>
    <w:rsid w:val="008A67C8"/>
    <w:rsid w:val="008B41FC"/>
    <w:rsid w:val="008B54AD"/>
    <w:rsid w:val="008C7CA8"/>
    <w:rsid w:val="008D0A07"/>
    <w:rsid w:val="008D3B87"/>
    <w:rsid w:val="008E3C40"/>
    <w:rsid w:val="0090400B"/>
    <w:rsid w:val="00932153"/>
    <w:rsid w:val="00943480"/>
    <w:rsid w:val="00952108"/>
    <w:rsid w:val="0096076C"/>
    <w:rsid w:val="009813E0"/>
    <w:rsid w:val="009A4652"/>
    <w:rsid w:val="009B1C10"/>
    <w:rsid w:val="009B2211"/>
    <w:rsid w:val="009C13F7"/>
    <w:rsid w:val="009D4F79"/>
    <w:rsid w:val="009D7751"/>
    <w:rsid w:val="009F6CEC"/>
    <w:rsid w:val="00A17A80"/>
    <w:rsid w:val="00A279F3"/>
    <w:rsid w:val="00A367D3"/>
    <w:rsid w:val="00A4062B"/>
    <w:rsid w:val="00A46ED4"/>
    <w:rsid w:val="00A60753"/>
    <w:rsid w:val="00A97A7B"/>
    <w:rsid w:val="00AA55A6"/>
    <w:rsid w:val="00AA7DF0"/>
    <w:rsid w:val="00AC618F"/>
    <w:rsid w:val="00AD669C"/>
    <w:rsid w:val="00AF1507"/>
    <w:rsid w:val="00AF242B"/>
    <w:rsid w:val="00AF5C5E"/>
    <w:rsid w:val="00B06525"/>
    <w:rsid w:val="00B169AC"/>
    <w:rsid w:val="00B27086"/>
    <w:rsid w:val="00B274FF"/>
    <w:rsid w:val="00B3412B"/>
    <w:rsid w:val="00B435F6"/>
    <w:rsid w:val="00B44C5E"/>
    <w:rsid w:val="00B91B21"/>
    <w:rsid w:val="00B9217F"/>
    <w:rsid w:val="00BC55F4"/>
    <w:rsid w:val="00BD09DE"/>
    <w:rsid w:val="00BD33E1"/>
    <w:rsid w:val="00C03993"/>
    <w:rsid w:val="00C1604E"/>
    <w:rsid w:val="00C21765"/>
    <w:rsid w:val="00C54199"/>
    <w:rsid w:val="00C608F9"/>
    <w:rsid w:val="00C62F46"/>
    <w:rsid w:val="00C67050"/>
    <w:rsid w:val="00C67F09"/>
    <w:rsid w:val="00C95742"/>
    <w:rsid w:val="00CB25C9"/>
    <w:rsid w:val="00CB3B3A"/>
    <w:rsid w:val="00CF383E"/>
    <w:rsid w:val="00CF5633"/>
    <w:rsid w:val="00D22DE7"/>
    <w:rsid w:val="00D321E5"/>
    <w:rsid w:val="00D340C3"/>
    <w:rsid w:val="00D375E4"/>
    <w:rsid w:val="00D62909"/>
    <w:rsid w:val="00D63998"/>
    <w:rsid w:val="00D81E43"/>
    <w:rsid w:val="00D947FF"/>
    <w:rsid w:val="00D973D8"/>
    <w:rsid w:val="00DA52ED"/>
    <w:rsid w:val="00DA72A1"/>
    <w:rsid w:val="00DB4F63"/>
    <w:rsid w:val="00DB6749"/>
    <w:rsid w:val="00DC7A8C"/>
    <w:rsid w:val="00DC7D79"/>
    <w:rsid w:val="00DD4064"/>
    <w:rsid w:val="00DE5E11"/>
    <w:rsid w:val="00E13B71"/>
    <w:rsid w:val="00E34555"/>
    <w:rsid w:val="00E37F98"/>
    <w:rsid w:val="00E5132D"/>
    <w:rsid w:val="00E52B42"/>
    <w:rsid w:val="00E65961"/>
    <w:rsid w:val="00E73216"/>
    <w:rsid w:val="00E735A5"/>
    <w:rsid w:val="00E74D0A"/>
    <w:rsid w:val="00E95597"/>
    <w:rsid w:val="00EA1EAC"/>
    <w:rsid w:val="00EA410B"/>
    <w:rsid w:val="00EB78B0"/>
    <w:rsid w:val="00EB7B0F"/>
    <w:rsid w:val="00EE02D9"/>
    <w:rsid w:val="00EE40F7"/>
    <w:rsid w:val="00EF29B3"/>
    <w:rsid w:val="00EF3327"/>
    <w:rsid w:val="00EF5716"/>
    <w:rsid w:val="00F059A7"/>
    <w:rsid w:val="00F15920"/>
    <w:rsid w:val="00F264D2"/>
    <w:rsid w:val="00F42D7F"/>
    <w:rsid w:val="00F47BA0"/>
    <w:rsid w:val="00F50842"/>
    <w:rsid w:val="00F61C30"/>
    <w:rsid w:val="00F64D11"/>
    <w:rsid w:val="00F86734"/>
    <w:rsid w:val="00F93EEB"/>
    <w:rsid w:val="00FA3926"/>
    <w:rsid w:val="00FB4E80"/>
    <w:rsid w:val="00FC4474"/>
    <w:rsid w:val="00FD3DDF"/>
    <w:rsid w:val="00FD6F7D"/>
    <w:rsid w:val="00FF57A1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D416A-BFD7-4D5A-BA21-E11FB8E7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Mujer Tuxcueca</cp:lastModifiedBy>
  <cp:revision>321</cp:revision>
  <dcterms:created xsi:type="dcterms:W3CDTF">2019-04-09T23:10:00Z</dcterms:created>
  <dcterms:modified xsi:type="dcterms:W3CDTF">2019-12-10T17:28:00Z</dcterms:modified>
</cp:coreProperties>
</file>