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18921B49" w14:textId="77777777" w:rsidR="00D000E5" w:rsidRDefault="00D000E5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proofErr w:type="gramStart"/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</w:t>
      </w:r>
      <w:proofErr w:type="gramEnd"/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09020B6A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3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bCs/>
          <w:sz w:val="24"/>
          <w:szCs w:val="24"/>
          <w:u w:val="single"/>
        </w:rPr>
        <w:t>SEPTIEMBRE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2D941A7E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7311E9">
        <w:rPr>
          <w:rFonts w:ascii="Times New Roman" w:hAnsi="Times New Roman" w:cs="Times New Roman"/>
          <w:b/>
          <w:sz w:val="24"/>
          <w:szCs w:val="24"/>
        </w:rPr>
        <w:t>83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4F9C5DAC" w:rsidR="00711CAA" w:rsidRDefault="000F5EF5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="0090058F" w:rsidRPr="000F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OCTU</w:t>
      </w:r>
      <w:r w:rsidRPr="000F5EF5">
        <w:rPr>
          <w:rFonts w:ascii="Times New Roman" w:hAnsi="Times New Roman" w:cs="Times New Roman"/>
          <w:b/>
          <w:sz w:val="24"/>
          <w:szCs w:val="24"/>
          <w:u w:val="single"/>
        </w:rPr>
        <w:t>BRE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0058F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2D9904A0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SEPTIEMBRE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7DDCD486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SEPTIEMBRE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01B2BC1F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bCs/>
          <w:sz w:val="24"/>
          <w:szCs w:val="24"/>
          <w:u w:val="single"/>
        </w:rPr>
        <w:t>SEPTIEMBRE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</w:t>
      </w:r>
      <w:r w:rsidR="00DA31DF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RECARGOS</w:t>
      </w:r>
      <w:r w:rsidR="001466D8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MENSUALES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001796">
        <w:rPr>
          <w:rFonts w:ascii="Times New Roman" w:hAnsi="Times New Roman" w:cs="Times New Roman"/>
          <w:sz w:val="24"/>
          <w:szCs w:val="24"/>
        </w:rPr>
        <w:t xml:space="preserve">a partir del mes de MAYO </w:t>
      </w:r>
      <w:r w:rsidR="00DA31DF">
        <w:rPr>
          <w:rFonts w:ascii="Times New Roman" w:hAnsi="Times New Roman" w:cs="Times New Roman"/>
          <w:sz w:val="24"/>
          <w:szCs w:val="24"/>
        </w:rPr>
        <w:t xml:space="preserve">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DDDAC" w14:textId="77777777" w:rsidR="00D000E5" w:rsidRPr="00FF65F7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0F5792FB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00E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>contribuyentes en las diferentes áreas</w:t>
      </w:r>
      <w:r w:rsidR="001466D8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022C502A" w:rsidR="00DC5ECA" w:rsidRPr="00FF65F7" w:rsidRDefault="000F5EF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los </w:t>
      </w:r>
      <w:r w:rsidR="00E4362D" w:rsidRPr="00FF65F7">
        <w:rPr>
          <w:rFonts w:ascii="Times New Roman" w:hAnsi="Times New Roman" w:cs="Times New Roman"/>
          <w:sz w:val="24"/>
          <w:szCs w:val="24"/>
        </w:rPr>
        <w:t>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4362D"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</w:t>
      </w:r>
      <w:proofErr w:type="spellStart"/>
      <w:r w:rsidR="001A231E" w:rsidRPr="00FF65F7">
        <w:rPr>
          <w:rFonts w:ascii="Times New Roman" w:hAnsi="Times New Roman" w:cs="Times New Roman"/>
          <w:sz w:val="24"/>
          <w:szCs w:val="24"/>
        </w:rPr>
        <w:t>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6AC379A4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450">
        <w:rPr>
          <w:rFonts w:ascii="Times New Roman" w:hAnsi="Times New Roman" w:cs="Times New Roman"/>
          <w:b/>
          <w:sz w:val="24"/>
          <w:szCs w:val="24"/>
          <w:u w:val="single"/>
        </w:rPr>
        <w:t>SEPTIEMBRE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001796">
        <w:rPr>
          <w:rFonts w:ascii="Times New Roman" w:hAnsi="Times New Roman" w:cs="Times New Roman"/>
          <w:sz w:val="24"/>
          <w:szCs w:val="24"/>
        </w:rPr>
        <w:t>se sigue con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1795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6C10C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E19BA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DD35B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576E0A3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C5CFD">
        <w:rPr>
          <w:rFonts w:ascii="Times New Roman" w:hAnsi="Times New Roman" w:cs="Times New Roman"/>
          <w:b/>
          <w:sz w:val="24"/>
          <w:szCs w:val="24"/>
        </w:rPr>
        <w:t xml:space="preserve">PERSISTEN. </w:t>
      </w: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3A878E6C" w:rsidR="00F63FF1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5CFD">
        <w:rPr>
          <w:rFonts w:ascii="Times New Roman" w:hAnsi="Times New Roman" w:cs="Times New Roman"/>
          <w:sz w:val="24"/>
          <w:szCs w:val="24"/>
        </w:rPr>
        <w:t xml:space="preserve"> a los lineamientos.</w:t>
      </w:r>
    </w:p>
    <w:p w14:paraId="3E1F7631" w14:textId="77777777" w:rsidR="00D000E5" w:rsidRPr="00FF65F7" w:rsidRDefault="00D000E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8201B" w14:textId="0587BA9F" w:rsidR="00E1707E" w:rsidRDefault="00AC5CFD" w:rsidP="00AC5CFD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La cuenta</w:t>
      </w:r>
      <w:r w:rsidRPr="00550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U001675 </w:t>
      </w:r>
      <w:r>
        <w:rPr>
          <w:rFonts w:ascii="Times New Roman" w:hAnsi="Times New Roman" w:cs="Times New Roman"/>
          <w:sz w:val="24"/>
          <w:szCs w:val="24"/>
        </w:rPr>
        <w:t>inició con 521 m2 de terreno. En 1989 se man</w:t>
      </w:r>
      <w:r w:rsidR="007311E9">
        <w:rPr>
          <w:rFonts w:ascii="Times New Roman" w:hAnsi="Times New Roman" w:cs="Times New Roman"/>
          <w:sz w:val="24"/>
          <w:szCs w:val="24"/>
        </w:rPr>
        <w:t>ifiestan 128 m2 de construcción.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1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2002 se los quitan y le cobran el predial sobre el puro terreno y sin documento, solo con una nota que ponen en observaciones de que por valuación masiva le aumentan 588 m2 </w:t>
      </w:r>
      <w:r w:rsidR="00E1707E">
        <w:rPr>
          <w:rFonts w:ascii="Times New Roman" w:hAnsi="Times New Roman" w:cs="Times New Roman"/>
          <w:sz w:val="24"/>
          <w:szCs w:val="24"/>
        </w:rPr>
        <w:t>y le anotaron el # 67 que nunca existió y</w:t>
      </w:r>
      <w:r>
        <w:rPr>
          <w:rFonts w:ascii="Times New Roman" w:hAnsi="Times New Roman" w:cs="Times New Roman"/>
          <w:sz w:val="24"/>
          <w:szCs w:val="24"/>
        </w:rPr>
        <w:t xml:space="preserve"> así continúan hasta hoy</w:t>
      </w:r>
      <w:r w:rsidR="00E1707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solicitan un certificado catastral</w:t>
      </w:r>
      <w:r w:rsidR="00E1707E">
        <w:rPr>
          <w:rFonts w:ascii="Times New Roman" w:hAnsi="Times New Roman" w:cs="Times New Roman"/>
          <w:sz w:val="24"/>
          <w:szCs w:val="24"/>
        </w:rPr>
        <w:t xml:space="preserve"> con historial</w:t>
      </w:r>
      <w:r>
        <w:rPr>
          <w:rFonts w:ascii="Times New Roman" w:hAnsi="Times New Roman" w:cs="Times New Roman"/>
          <w:sz w:val="24"/>
          <w:szCs w:val="24"/>
        </w:rPr>
        <w:t xml:space="preserve"> de 1936 a la fecha,</w:t>
      </w:r>
      <w:r w:rsidR="00E1707E">
        <w:rPr>
          <w:rFonts w:ascii="Times New Roman" w:hAnsi="Times New Roman" w:cs="Times New Roman"/>
          <w:sz w:val="24"/>
          <w:szCs w:val="24"/>
        </w:rPr>
        <w:t xml:space="preserve"> se detectaron esos errores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07E">
        <w:rPr>
          <w:rFonts w:ascii="Times New Roman" w:hAnsi="Times New Roman" w:cs="Times New Roman"/>
          <w:sz w:val="24"/>
          <w:szCs w:val="24"/>
        </w:rPr>
        <w:t>y se corrigieron los 588. M2 por los 521 m2 de la escritura y el # 67 por el actual # 23 que si existe físicamente.</w:t>
      </w:r>
    </w:p>
    <w:p w14:paraId="15F0964A" w14:textId="77777777" w:rsidR="00E1707E" w:rsidRDefault="00E1707E" w:rsidP="00AC5CFD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413C3F13" w14:textId="70FEFA96" w:rsidR="001466D8" w:rsidRDefault="00E1707E" w:rsidP="00AC5CFD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F65">
        <w:rPr>
          <w:rFonts w:ascii="Times New Roman" w:hAnsi="Times New Roman" w:cs="Times New Roman"/>
          <w:sz w:val="24"/>
          <w:szCs w:val="24"/>
        </w:rPr>
        <w:t>.- La cuenta</w:t>
      </w:r>
      <w:r w:rsidR="00347F65" w:rsidRPr="00550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U001187 </w:t>
      </w:r>
      <w:r w:rsidR="00347F65">
        <w:rPr>
          <w:rFonts w:ascii="Times New Roman" w:hAnsi="Times New Roman" w:cs="Times New Roman"/>
          <w:sz w:val="24"/>
          <w:szCs w:val="24"/>
        </w:rPr>
        <w:t xml:space="preserve">tiene una </w:t>
      </w:r>
      <w:r>
        <w:rPr>
          <w:rFonts w:ascii="Times New Roman" w:hAnsi="Times New Roman" w:cs="Times New Roman"/>
          <w:sz w:val="24"/>
          <w:szCs w:val="24"/>
        </w:rPr>
        <w:t xml:space="preserve">serie de errores. </w:t>
      </w:r>
      <w:r w:rsidR="00C3745A">
        <w:rPr>
          <w:rFonts w:ascii="Times New Roman" w:hAnsi="Times New Roman" w:cs="Times New Roman"/>
          <w:sz w:val="24"/>
          <w:szCs w:val="24"/>
        </w:rPr>
        <w:t xml:space="preserve">El más significativo es el de </w:t>
      </w:r>
      <w:r w:rsidR="00347F65">
        <w:rPr>
          <w:rFonts w:ascii="Times New Roman" w:hAnsi="Times New Roman" w:cs="Times New Roman"/>
          <w:sz w:val="24"/>
          <w:szCs w:val="24"/>
        </w:rPr>
        <w:t>1985</w:t>
      </w:r>
      <w:r w:rsidR="007311E9">
        <w:rPr>
          <w:rFonts w:ascii="Times New Roman" w:hAnsi="Times New Roman" w:cs="Times New Roman"/>
          <w:sz w:val="24"/>
          <w:szCs w:val="24"/>
        </w:rPr>
        <w:t>.</w:t>
      </w:r>
      <w:r w:rsidR="00347F65">
        <w:rPr>
          <w:rFonts w:ascii="Times New Roman" w:hAnsi="Times New Roman" w:cs="Times New Roman"/>
          <w:sz w:val="24"/>
          <w:szCs w:val="24"/>
        </w:rPr>
        <w:t xml:space="preserve"> </w:t>
      </w:r>
      <w:r w:rsidR="007311E9">
        <w:rPr>
          <w:rFonts w:ascii="Times New Roman" w:hAnsi="Times New Roman" w:cs="Times New Roman"/>
          <w:sz w:val="24"/>
          <w:szCs w:val="24"/>
        </w:rPr>
        <w:t>S</w:t>
      </w:r>
      <w:r w:rsidR="00347F65">
        <w:rPr>
          <w:rFonts w:ascii="Times New Roman" w:hAnsi="Times New Roman" w:cs="Times New Roman"/>
          <w:sz w:val="24"/>
          <w:szCs w:val="24"/>
        </w:rPr>
        <w:t xml:space="preserve">e registraron </w:t>
      </w:r>
      <w:r w:rsidR="00C3745A">
        <w:rPr>
          <w:rFonts w:ascii="Times New Roman" w:hAnsi="Times New Roman" w:cs="Times New Roman"/>
          <w:sz w:val="24"/>
          <w:szCs w:val="24"/>
        </w:rPr>
        <w:t xml:space="preserve">325.00 m2 de construcción con un avalúo técnico. Esa superficie sin ningún documento </w:t>
      </w:r>
      <w:r w:rsidR="00C3745A" w:rsidRPr="00C3745A">
        <w:rPr>
          <w:rFonts w:ascii="Times New Roman" w:hAnsi="Times New Roman" w:cs="Times New Roman"/>
          <w:b/>
          <w:sz w:val="24"/>
          <w:szCs w:val="24"/>
          <w:u w:val="single"/>
        </w:rPr>
        <w:t>la cambian a 50.00 m2</w:t>
      </w:r>
      <w:r w:rsidR="00C3745A">
        <w:rPr>
          <w:rFonts w:ascii="Times New Roman" w:hAnsi="Times New Roman" w:cs="Times New Roman"/>
          <w:sz w:val="24"/>
          <w:szCs w:val="24"/>
        </w:rPr>
        <w:t xml:space="preserve"> y así siguieron cobrando el predial. </w:t>
      </w:r>
      <w:r w:rsidR="00347F65" w:rsidRPr="00347F65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3745A" w:rsidRPr="0034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n 2007 </w:t>
      </w:r>
      <w:r w:rsidR="00C3745A">
        <w:rPr>
          <w:rFonts w:ascii="Times New Roman" w:hAnsi="Times New Roman" w:cs="Times New Roman"/>
          <w:sz w:val="24"/>
          <w:szCs w:val="24"/>
        </w:rPr>
        <w:t xml:space="preserve">se hacen ventas. Una con </w:t>
      </w:r>
      <w:r w:rsidR="00C3745A" w:rsidRPr="00C3745A">
        <w:rPr>
          <w:rFonts w:ascii="Times New Roman" w:hAnsi="Times New Roman" w:cs="Times New Roman"/>
          <w:b/>
          <w:sz w:val="24"/>
          <w:szCs w:val="24"/>
          <w:u w:val="single"/>
        </w:rPr>
        <w:t>169.83 m2</w:t>
      </w:r>
      <w:r w:rsidR="00C3745A">
        <w:rPr>
          <w:rFonts w:ascii="Times New Roman" w:hAnsi="Times New Roman" w:cs="Times New Roman"/>
          <w:sz w:val="24"/>
          <w:szCs w:val="24"/>
        </w:rPr>
        <w:t xml:space="preserve"> de terreno y </w:t>
      </w:r>
      <w:r w:rsidR="00C3745A" w:rsidRPr="00C3745A">
        <w:rPr>
          <w:rFonts w:ascii="Times New Roman" w:hAnsi="Times New Roman" w:cs="Times New Roman"/>
          <w:b/>
          <w:sz w:val="24"/>
          <w:szCs w:val="24"/>
          <w:u w:val="single"/>
        </w:rPr>
        <w:t>71.00 m2 de construcción</w:t>
      </w:r>
      <w:r w:rsidR="00C3745A">
        <w:rPr>
          <w:rFonts w:ascii="Times New Roman" w:hAnsi="Times New Roman" w:cs="Times New Roman"/>
          <w:sz w:val="24"/>
          <w:szCs w:val="24"/>
        </w:rPr>
        <w:t xml:space="preserve"> y </w:t>
      </w:r>
      <w:r w:rsidR="00347F65">
        <w:rPr>
          <w:rFonts w:ascii="Times New Roman" w:hAnsi="Times New Roman" w:cs="Times New Roman"/>
          <w:sz w:val="24"/>
          <w:szCs w:val="24"/>
        </w:rPr>
        <w:t xml:space="preserve">otra con </w:t>
      </w:r>
      <w:r w:rsidR="00C3745A" w:rsidRPr="00C3745A">
        <w:rPr>
          <w:rFonts w:ascii="Times New Roman" w:hAnsi="Times New Roman" w:cs="Times New Roman"/>
          <w:b/>
          <w:sz w:val="24"/>
          <w:szCs w:val="24"/>
          <w:u w:val="single"/>
        </w:rPr>
        <w:t>191.36 m2</w:t>
      </w:r>
      <w:r w:rsidR="00347F65">
        <w:rPr>
          <w:rFonts w:ascii="Times New Roman" w:hAnsi="Times New Roman" w:cs="Times New Roman"/>
          <w:sz w:val="24"/>
          <w:szCs w:val="24"/>
        </w:rPr>
        <w:t xml:space="preserve"> de terreno y </w:t>
      </w:r>
      <w:r w:rsidR="00C3745A" w:rsidRPr="00C3745A">
        <w:rPr>
          <w:rFonts w:ascii="Times New Roman" w:hAnsi="Times New Roman" w:cs="Times New Roman"/>
          <w:b/>
          <w:sz w:val="24"/>
          <w:szCs w:val="24"/>
          <w:u w:val="single"/>
        </w:rPr>
        <w:t xml:space="preserve"> 80.00 m2 de construcción.</w:t>
      </w:r>
      <w:r w:rsidR="00C3745A">
        <w:rPr>
          <w:rFonts w:ascii="Times New Roman" w:hAnsi="Times New Roman" w:cs="Times New Roman"/>
          <w:sz w:val="24"/>
          <w:szCs w:val="24"/>
        </w:rPr>
        <w:t xml:space="preserve"> </w:t>
      </w:r>
      <w:r w:rsidR="00347F65">
        <w:rPr>
          <w:rFonts w:ascii="Times New Roman" w:hAnsi="Times New Roman" w:cs="Times New Roman"/>
          <w:sz w:val="24"/>
          <w:szCs w:val="24"/>
        </w:rPr>
        <w:t xml:space="preserve">Para destacar más el error, Como le hicieron para rebajar los </w:t>
      </w:r>
      <w:r w:rsidR="00347F65" w:rsidRPr="00821FF0">
        <w:rPr>
          <w:rFonts w:ascii="Times New Roman" w:hAnsi="Times New Roman" w:cs="Times New Roman"/>
          <w:b/>
          <w:sz w:val="24"/>
          <w:szCs w:val="24"/>
          <w:u w:val="single"/>
        </w:rPr>
        <w:t>71 m2</w:t>
      </w:r>
      <w:r w:rsidR="00347F65">
        <w:rPr>
          <w:rFonts w:ascii="Times New Roman" w:hAnsi="Times New Roman" w:cs="Times New Roman"/>
          <w:sz w:val="24"/>
          <w:szCs w:val="24"/>
        </w:rPr>
        <w:t xml:space="preserve"> y </w:t>
      </w:r>
      <w:r w:rsidR="00347F65" w:rsidRPr="00821FF0">
        <w:rPr>
          <w:rFonts w:ascii="Times New Roman" w:hAnsi="Times New Roman" w:cs="Times New Roman"/>
          <w:b/>
          <w:sz w:val="24"/>
          <w:szCs w:val="24"/>
          <w:u w:val="single"/>
        </w:rPr>
        <w:t>80 m2</w:t>
      </w:r>
      <w:r w:rsidR="00347F65">
        <w:rPr>
          <w:rFonts w:ascii="Times New Roman" w:hAnsi="Times New Roman" w:cs="Times New Roman"/>
          <w:sz w:val="24"/>
          <w:szCs w:val="24"/>
        </w:rPr>
        <w:t xml:space="preserve"> de construcción, </w:t>
      </w:r>
      <w:r w:rsidR="0034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si solo </w:t>
      </w:r>
      <w:r w:rsidR="00821FF0">
        <w:rPr>
          <w:rFonts w:ascii="Times New Roman" w:hAnsi="Times New Roman" w:cs="Times New Roman"/>
          <w:b/>
          <w:sz w:val="24"/>
          <w:szCs w:val="24"/>
          <w:u w:val="single"/>
        </w:rPr>
        <w:t xml:space="preserve">habían </w:t>
      </w:r>
      <w:r w:rsidR="00347F65" w:rsidRPr="0034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dejado </w:t>
      </w:r>
      <w:r w:rsidR="0034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50.00 metros.</w:t>
      </w:r>
      <w:r w:rsidR="00347F65">
        <w:rPr>
          <w:rFonts w:ascii="Times New Roman" w:hAnsi="Times New Roman" w:cs="Times New Roman"/>
          <w:sz w:val="24"/>
          <w:szCs w:val="24"/>
        </w:rPr>
        <w:t xml:space="preserve"> Ese no es el único error. T</w:t>
      </w:r>
      <w:r w:rsidR="00347F65" w:rsidRPr="00347F65">
        <w:rPr>
          <w:rFonts w:ascii="Times New Roman" w:hAnsi="Times New Roman" w:cs="Times New Roman"/>
          <w:sz w:val="24"/>
          <w:szCs w:val="24"/>
        </w:rPr>
        <w:t>odo</w:t>
      </w:r>
      <w:r w:rsidR="00347F65">
        <w:rPr>
          <w:rFonts w:ascii="Times New Roman" w:hAnsi="Times New Roman" w:cs="Times New Roman"/>
          <w:sz w:val="24"/>
          <w:szCs w:val="24"/>
        </w:rPr>
        <w:t xml:space="preserve"> el sistema digital</w:t>
      </w:r>
      <w:r w:rsidR="00C3745A">
        <w:rPr>
          <w:rFonts w:ascii="Times New Roman" w:hAnsi="Times New Roman" w:cs="Times New Roman"/>
          <w:sz w:val="24"/>
          <w:szCs w:val="24"/>
        </w:rPr>
        <w:t xml:space="preserve"> </w:t>
      </w:r>
      <w:r w:rsidR="00347F65">
        <w:rPr>
          <w:rFonts w:ascii="Times New Roman" w:hAnsi="Times New Roman" w:cs="Times New Roman"/>
          <w:sz w:val="24"/>
          <w:szCs w:val="24"/>
        </w:rPr>
        <w:t>y las tarjetas de control las dejaron plagadas de errores.</w:t>
      </w:r>
      <w:r w:rsidR="00AC5C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A10825" w14:textId="36577F50" w:rsidR="001466D8" w:rsidRDefault="001466D8" w:rsidP="0055086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55BBE824" w14:textId="77777777" w:rsidR="0055086B" w:rsidRDefault="0055086B" w:rsidP="0055086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E4C6AA0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349AE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E4B9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9E5D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3120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7040A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2AC47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00A00" w14:textId="77777777" w:rsidR="00B75DC1" w:rsidRDefault="00B75DC1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C7F0F" w14:textId="1B55F788" w:rsidR="00B75DC1" w:rsidRDefault="00821FF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Otro error que se está detectando en este momento; la cuenta </w:t>
      </w:r>
      <w:r w:rsidRPr="00821FF0">
        <w:rPr>
          <w:rFonts w:ascii="Times New Roman" w:hAnsi="Times New Roman" w:cs="Times New Roman"/>
          <w:b/>
          <w:sz w:val="24"/>
          <w:szCs w:val="24"/>
          <w:u w:val="single"/>
        </w:rPr>
        <w:t>U003018</w:t>
      </w:r>
      <w:r>
        <w:rPr>
          <w:rFonts w:ascii="Times New Roman" w:hAnsi="Times New Roman" w:cs="Times New Roman"/>
          <w:sz w:val="24"/>
          <w:szCs w:val="24"/>
        </w:rPr>
        <w:t xml:space="preserve"> se abrió en el 2002 a nombre de una persona, esa propiedad sin ningún documento en el 2010 la cambian a otro propietario que nada tiene que ver. </w:t>
      </w:r>
    </w:p>
    <w:p w14:paraId="69A805EB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7F850" w14:textId="324AB2E8" w:rsidR="00001796" w:rsidRDefault="00DD045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4 del corriente mes y año se participó en la reunión del Consejo Municipal de Desarrollo Rural Sustentable</w:t>
      </w:r>
      <w:r w:rsidR="00CC3CD9">
        <w:rPr>
          <w:rFonts w:ascii="Times New Roman" w:hAnsi="Times New Roman" w:cs="Times New Roman"/>
          <w:sz w:val="24"/>
          <w:szCs w:val="24"/>
        </w:rPr>
        <w:t xml:space="preserve"> de Tuxcueca, Jalisco, por invitación del C. Presidente Municipal, Luis Antonio Aceves García.</w:t>
      </w:r>
    </w:p>
    <w:p w14:paraId="42B742F3" w14:textId="77777777" w:rsidR="00D6239F" w:rsidRDefault="00D6239F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E050BF" w14:textId="77777777" w:rsidR="007311E9" w:rsidRDefault="007311E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1E7BE4" w14:textId="77777777" w:rsidR="00DD0450" w:rsidRDefault="00DD045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08A22" w14:textId="77777777" w:rsidR="00B75DC1" w:rsidRPr="00FF65F7" w:rsidRDefault="00B75DC1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004CAC3E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2739D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886536E" w14:textId="77777777" w:rsidR="007311E9" w:rsidRDefault="007311E9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796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0F5EF5"/>
    <w:rsid w:val="000F750C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466D8"/>
    <w:rsid w:val="00157F4C"/>
    <w:rsid w:val="00163252"/>
    <w:rsid w:val="00163319"/>
    <w:rsid w:val="00163AC2"/>
    <w:rsid w:val="001640F1"/>
    <w:rsid w:val="00170D79"/>
    <w:rsid w:val="00175C81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39DC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47F65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086B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2953"/>
    <w:rsid w:val="00713527"/>
    <w:rsid w:val="00716467"/>
    <w:rsid w:val="00716B64"/>
    <w:rsid w:val="00720381"/>
    <w:rsid w:val="0073023E"/>
    <w:rsid w:val="007311E9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1FF0"/>
    <w:rsid w:val="00822E8E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B396E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5CF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63A86"/>
    <w:rsid w:val="00B74FE5"/>
    <w:rsid w:val="00B75442"/>
    <w:rsid w:val="00B75A63"/>
    <w:rsid w:val="00B75DC1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45A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A5AC1"/>
    <w:rsid w:val="00CB29F1"/>
    <w:rsid w:val="00CB4755"/>
    <w:rsid w:val="00CB76C9"/>
    <w:rsid w:val="00CC0C5E"/>
    <w:rsid w:val="00CC27E0"/>
    <w:rsid w:val="00CC3CD9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00E5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239F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450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1707E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0EDC-EEBD-4514-A36A-28C6431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</cp:lastModifiedBy>
  <cp:revision>77</cp:revision>
  <cp:lastPrinted>2023-10-02T15:05:00Z</cp:lastPrinted>
  <dcterms:created xsi:type="dcterms:W3CDTF">2022-01-31T15:04:00Z</dcterms:created>
  <dcterms:modified xsi:type="dcterms:W3CDTF">2023-10-02T15:06:00Z</dcterms:modified>
</cp:coreProperties>
</file>