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754ED129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 xml:space="preserve">: Informe de Actividades de </w:t>
      </w:r>
      <w:r w:rsidR="00180BF4">
        <w:rPr>
          <w:rFonts w:ascii="Times New Roman" w:hAnsi="Times New Roman" w:cs="Times New Roman"/>
          <w:sz w:val="24"/>
          <w:szCs w:val="24"/>
        </w:rPr>
        <w:t>ENERO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798C06B9" w:rsidR="00711CAA" w:rsidRPr="00FF65F7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6B0B7B">
        <w:rPr>
          <w:rFonts w:ascii="Times New Roman" w:hAnsi="Times New Roman" w:cs="Times New Roman"/>
          <w:b/>
          <w:sz w:val="24"/>
          <w:szCs w:val="24"/>
        </w:rPr>
        <w:t>15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6AAFC753" w14:textId="4920C3AB" w:rsidR="00711CAA" w:rsidRPr="00FF65F7" w:rsidRDefault="00711CAA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6339D2">
        <w:rPr>
          <w:rFonts w:ascii="Times New Roman" w:hAnsi="Times New Roman" w:cs="Times New Roman"/>
          <w:sz w:val="24"/>
          <w:szCs w:val="24"/>
        </w:rPr>
        <w:t>3</w:t>
      </w:r>
      <w:r w:rsidR="007B2217">
        <w:rPr>
          <w:rFonts w:ascii="Times New Roman" w:hAnsi="Times New Roman" w:cs="Times New Roman"/>
          <w:sz w:val="24"/>
          <w:szCs w:val="24"/>
        </w:rPr>
        <w:t>1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 w:rsidR="006B0B7B">
        <w:rPr>
          <w:rFonts w:ascii="Times New Roman" w:hAnsi="Times New Roman" w:cs="Times New Roman"/>
          <w:sz w:val="24"/>
          <w:szCs w:val="24"/>
        </w:rPr>
        <w:t>ENERO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7777777" w:rsidR="00BA7EF7" w:rsidRPr="00FF65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.C.P. JUAN PABLO MARTÍNEZ RODRÍGUEZ</w:t>
      </w:r>
    </w:p>
    <w:p w14:paraId="716DC6E2" w14:textId="77777777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5611CE7B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ENERO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sigue;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447DF451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NERO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416C5C72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NERO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en lo general </w:t>
      </w:r>
      <w:r w:rsidR="003C3FA0">
        <w:rPr>
          <w:rFonts w:ascii="Times New Roman" w:hAnsi="Times New Roman" w:cs="Times New Roman"/>
          <w:sz w:val="24"/>
          <w:szCs w:val="24"/>
        </w:rPr>
        <w:t>el descuento del 15%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a quienes pagaron en una sola exhibición conforme lo señala el artículo 20 Inciso a)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7DDA4054" w:rsidR="009D7699" w:rsidRPr="00FF65F7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1,8</w:t>
      </w:r>
      <w:r w:rsidR="005F224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307CDD94" w14:textId="77777777" w:rsidR="008408D9" w:rsidRPr="00FF65F7" w:rsidRDefault="008408D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4D4391" w14:textId="77777777" w:rsidR="00F94024" w:rsidRPr="00FF65F7" w:rsidRDefault="00F9402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3B8F55" w14:textId="77777777" w:rsidR="005F2242" w:rsidRDefault="005F224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75723F8F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2E63" w:rsidRPr="00FF65F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NERO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4ACBEB63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C1216F9" w14:textId="77777777" w:rsidR="008F34DA" w:rsidRPr="00FF65F7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ABSORVIÓ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MISMO</w:t>
      </w:r>
      <w:proofErr w:type="gram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6F2C03B8" w14:textId="77777777" w:rsidR="00FE16E9" w:rsidRPr="006339D2" w:rsidRDefault="00FE16E9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79AB33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57B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E6D68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9B8E4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E499B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8E7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5169E" w14:textId="5CFA7DCC" w:rsidR="00FF65F7" w:rsidRDefault="009E5B5B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es grato informar </w:t>
      </w:r>
      <w:r w:rsidR="00B1295B">
        <w:rPr>
          <w:rFonts w:ascii="Times New Roman" w:hAnsi="Times New Roman" w:cs="Times New Roman"/>
          <w:sz w:val="24"/>
          <w:szCs w:val="24"/>
        </w:rPr>
        <w:t>que</w:t>
      </w:r>
      <w:r w:rsidR="00FF65F7">
        <w:rPr>
          <w:rFonts w:ascii="Times New Roman" w:hAnsi="Times New Roman" w:cs="Times New Roman"/>
          <w:sz w:val="24"/>
          <w:szCs w:val="24"/>
        </w:rPr>
        <w:t xml:space="preserve"> esta nueva administración</w:t>
      </w:r>
      <w:r w:rsidR="00B1295B">
        <w:rPr>
          <w:rFonts w:ascii="Times New Roman" w:hAnsi="Times New Roman" w:cs="Times New Roman"/>
          <w:sz w:val="24"/>
          <w:szCs w:val="24"/>
        </w:rPr>
        <w:t xml:space="preserve"> 2021 - 2024</w:t>
      </w:r>
      <w:r w:rsid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1295B">
        <w:rPr>
          <w:rFonts w:ascii="Times New Roman" w:hAnsi="Times New Roman" w:cs="Times New Roman"/>
          <w:sz w:val="24"/>
          <w:szCs w:val="24"/>
        </w:rPr>
        <w:t xml:space="preserve">nos </w:t>
      </w:r>
      <w:r w:rsidR="00FE16E9">
        <w:rPr>
          <w:rFonts w:ascii="Times New Roman" w:hAnsi="Times New Roman" w:cs="Times New Roman"/>
          <w:sz w:val="24"/>
          <w:szCs w:val="24"/>
        </w:rPr>
        <w:t>proporcionó</w:t>
      </w:r>
      <w:r w:rsidR="00B1295B">
        <w:rPr>
          <w:rFonts w:ascii="Times New Roman" w:hAnsi="Times New Roman" w:cs="Times New Roman"/>
          <w:sz w:val="24"/>
          <w:szCs w:val="24"/>
        </w:rPr>
        <w:t xml:space="preserve"> (6) seis equipos nuevos </w:t>
      </w:r>
      <w:r w:rsidR="00FE16E9">
        <w:rPr>
          <w:rFonts w:ascii="Times New Roman" w:hAnsi="Times New Roman" w:cs="Times New Roman"/>
          <w:sz w:val="24"/>
          <w:szCs w:val="24"/>
        </w:rPr>
        <w:t xml:space="preserve">de cómputo y dos impresoras, con lo cual </w:t>
      </w:r>
      <w:r w:rsidR="00B1295B">
        <w:rPr>
          <w:rFonts w:ascii="Times New Roman" w:hAnsi="Times New Roman" w:cs="Times New Roman"/>
          <w:sz w:val="24"/>
          <w:szCs w:val="24"/>
        </w:rPr>
        <w:t>esper</w:t>
      </w:r>
      <w:r w:rsidR="00FE16E9">
        <w:rPr>
          <w:rFonts w:ascii="Times New Roman" w:hAnsi="Times New Roman" w:cs="Times New Roman"/>
          <w:sz w:val="24"/>
          <w:szCs w:val="24"/>
        </w:rPr>
        <w:t>a</w:t>
      </w:r>
      <w:r w:rsidR="00B1295B">
        <w:rPr>
          <w:rFonts w:ascii="Times New Roman" w:hAnsi="Times New Roman" w:cs="Times New Roman"/>
          <w:sz w:val="24"/>
          <w:szCs w:val="24"/>
        </w:rPr>
        <w:t>mos brindar</w:t>
      </w:r>
      <w:r w:rsidR="00FE16E9">
        <w:rPr>
          <w:rFonts w:ascii="Times New Roman" w:hAnsi="Times New Roman" w:cs="Times New Roman"/>
          <w:sz w:val="24"/>
          <w:szCs w:val="24"/>
        </w:rPr>
        <w:t>le</w:t>
      </w:r>
      <w:r w:rsidR="00AA4323">
        <w:rPr>
          <w:rFonts w:ascii="Times New Roman" w:hAnsi="Times New Roman" w:cs="Times New Roman"/>
          <w:sz w:val="24"/>
          <w:szCs w:val="24"/>
        </w:rPr>
        <w:t>s</w:t>
      </w:r>
      <w:r w:rsidR="00B1295B">
        <w:rPr>
          <w:rFonts w:ascii="Times New Roman" w:hAnsi="Times New Roman" w:cs="Times New Roman"/>
          <w:sz w:val="24"/>
          <w:szCs w:val="24"/>
        </w:rPr>
        <w:t xml:space="preserve"> una </w:t>
      </w:r>
      <w:r w:rsidR="00FE16E9">
        <w:rPr>
          <w:rFonts w:ascii="Times New Roman" w:hAnsi="Times New Roman" w:cs="Times New Roman"/>
          <w:sz w:val="24"/>
          <w:szCs w:val="24"/>
        </w:rPr>
        <w:t xml:space="preserve">mejor </w:t>
      </w:r>
      <w:r w:rsidR="00B1295B">
        <w:rPr>
          <w:rFonts w:ascii="Times New Roman" w:hAnsi="Times New Roman" w:cs="Times New Roman"/>
          <w:sz w:val="24"/>
          <w:szCs w:val="24"/>
        </w:rPr>
        <w:t>atención a los contribuyentes.</w:t>
      </w:r>
    </w:p>
    <w:p w14:paraId="283AE6DC" w14:textId="77777777" w:rsidR="009453D2" w:rsidRDefault="009453D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D24" w14:textId="21DB8661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>SIGUEN APARECIENDO CONFORME VAN SOLICITANDO LOS CONTRIBUYENTES CERTIFICADOS CATASTRALES DE SUS PROPIEDADES.</w:t>
      </w:r>
    </w:p>
    <w:p w14:paraId="0E17CC0C" w14:textId="77777777" w:rsidR="00163252" w:rsidRPr="00D06A5F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0B7C0DED" w:rsidR="00F63FF1" w:rsidRPr="00FF65F7" w:rsidRDefault="003C12E4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Cada Administración e</w:t>
      </w:r>
      <w:r w:rsidR="00F63FF1" w:rsidRPr="00FF65F7">
        <w:rPr>
          <w:rFonts w:ascii="Times New Roman" w:hAnsi="Times New Roman" w:cs="Times New Roman"/>
          <w:sz w:val="24"/>
          <w:szCs w:val="24"/>
        </w:rPr>
        <w:t>n esta Dirección de</w:t>
      </w:r>
      <w:r w:rsidR="00C41A98" w:rsidRPr="00FF65F7">
        <w:rPr>
          <w:rFonts w:ascii="Times New Roman" w:hAnsi="Times New Roman" w:cs="Times New Roman"/>
          <w:sz w:val="24"/>
          <w:szCs w:val="24"/>
        </w:rPr>
        <w:t xml:space="preserve"> Catastro </w:t>
      </w:r>
      <w:r w:rsidR="00FF65F7">
        <w:rPr>
          <w:rFonts w:ascii="Times New Roman" w:hAnsi="Times New Roman" w:cs="Times New Roman"/>
          <w:sz w:val="24"/>
          <w:szCs w:val="24"/>
        </w:rPr>
        <w:t xml:space="preserve">Municipal, </w:t>
      </w:r>
      <w:r w:rsidR="00651E36">
        <w:rPr>
          <w:rFonts w:ascii="Times New Roman" w:hAnsi="Times New Roman" w:cs="Times New Roman"/>
          <w:sz w:val="24"/>
          <w:szCs w:val="24"/>
        </w:rPr>
        <w:t xml:space="preserve">han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651E36">
        <w:rPr>
          <w:rFonts w:ascii="Times New Roman" w:hAnsi="Times New Roman" w:cs="Times New Roman"/>
          <w:sz w:val="24"/>
          <w:szCs w:val="24"/>
        </w:rPr>
        <w:t>do</w:t>
      </w:r>
      <w:r w:rsidRPr="00FF65F7">
        <w:rPr>
          <w:rFonts w:ascii="Times New Roman" w:hAnsi="Times New Roman" w:cs="Times New Roman"/>
          <w:sz w:val="24"/>
          <w:szCs w:val="24"/>
        </w:rPr>
        <w:t xml:space="preserve"> el criterio que les venía en gana pese 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>s disposiciones existentes en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6DD5526D" w14:textId="5B483496" w:rsidR="00EE2065" w:rsidRPr="00FF65F7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7C1651F4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dando las situaciones de los ingresos diarios 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FC5024" w14:textId="3590A77D" w:rsidR="008606BC" w:rsidRDefault="008606BC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El día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51E36">
        <w:rPr>
          <w:rFonts w:ascii="Times New Roman" w:hAnsi="Times New Roman" w:cs="Times New Roman"/>
          <w:sz w:val="24"/>
          <w:szCs w:val="24"/>
        </w:rPr>
        <w:t>2</w:t>
      </w:r>
      <w:r w:rsidR="00FE49FF">
        <w:rPr>
          <w:rFonts w:ascii="Times New Roman" w:hAnsi="Times New Roman" w:cs="Times New Roman"/>
          <w:sz w:val="24"/>
          <w:szCs w:val="24"/>
        </w:rPr>
        <w:t>0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de</w:t>
      </w:r>
      <w:r w:rsidR="006339D2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enero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FE49FF">
        <w:rPr>
          <w:rFonts w:ascii="Times New Roman" w:hAnsi="Times New Roman" w:cs="Times New Roman"/>
          <w:sz w:val="24"/>
          <w:szCs w:val="24"/>
        </w:rPr>
        <w:t>2</w:t>
      </w:r>
      <w:r w:rsidR="005A3B73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>participamos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435DF">
        <w:rPr>
          <w:rFonts w:ascii="Times New Roman" w:hAnsi="Times New Roman" w:cs="Times New Roman"/>
          <w:sz w:val="24"/>
          <w:szCs w:val="24"/>
        </w:rPr>
        <w:t xml:space="preserve">una </w:t>
      </w:r>
      <w:r w:rsidR="00FE49FF">
        <w:rPr>
          <w:rFonts w:ascii="Times New Roman" w:hAnsi="Times New Roman" w:cs="Times New Roman"/>
          <w:sz w:val="24"/>
          <w:szCs w:val="24"/>
        </w:rPr>
        <w:t>conferencia virtual</w:t>
      </w:r>
      <w:r w:rsidR="009435DF">
        <w:rPr>
          <w:rFonts w:ascii="Times New Roman" w:hAnsi="Times New Roman" w:cs="Times New Roman"/>
          <w:sz w:val="24"/>
          <w:szCs w:val="24"/>
        </w:rPr>
        <w:t xml:space="preserve"> informativa pr</w:t>
      </w:r>
      <w:r w:rsidR="00FE49FF">
        <w:rPr>
          <w:rFonts w:ascii="Times New Roman" w:hAnsi="Times New Roman" w:cs="Times New Roman"/>
          <w:sz w:val="24"/>
          <w:szCs w:val="24"/>
        </w:rPr>
        <w:t>esentada por el Ing. Rodolfo González Sánchez</w:t>
      </w:r>
      <w:r w:rsidR="008506BF">
        <w:rPr>
          <w:rFonts w:ascii="Times New Roman" w:hAnsi="Times New Roman" w:cs="Times New Roman"/>
          <w:sz w:val="24"/>
          <w:szCs w:val="24"/>
        </w:rPr>
        <w:t>. Director</w:t>
      </w:r>
      <w:r w:rsidR="00651E36">
        <w:rPr>
          <w:rFonts w:ascii="Times New Roman" w:hAnsi="Times New Roman" w:cs="Times New Roman"/>
          <w:sz w:val="24"/>
          <w:szCs w:val="24"/>
        </w:rPr>
        <w:t xml:space="preserve"> de Catastro del Estado</w:t>
      </w:r>
      <w:r w:rsidR="00FE49FF">
        <w:rPr>
          <w:rFonts w:ascii="Times New Roman" w:hAnsi="Times New Roman" w:cs="Times New Roman"/>
          <w:sz w:val="24"/>
          <w:szCs w:val="24"/>
        </w:rPr>
        <w:t xml:space="preserve"> al Consejo Intergrupal de </w:t>
      </w:r>
      <w:r w:rsidR="008506BF">
        <w:rPr>
          <w:rFonts w:ascii="Times New Roman" w:hAnsi="Times New Roman" w:cs="Times New Roman"/>
          <w:sz w:val="24"/>
          <w:szCs w:val="24"/>
        </w:rPr>
        <w:t xml:space="preserve">Valuadores del Estado de Jalisco, A. C. </w:t>
      </w:r>
    </w:p>
    <w:p w14:paraId="49083F81" w14:textId="24D0BE11" w:rsidR="001D404A" w:rsidRDefault="001D404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84832" w14:textId="0F70A432" w:rsidR="008F34DA" w:rsidRDefault="008F34D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24 del mismo mes de enero 2022 se asistió a una reunión sobre las temáticas de Políticas de uso de los equipos nuevos de cómputo, redes de internet y asignación de correos electrónicos. </w:t>
      </w:r>
    </w:p>
    <w:p w14:paraId="209B3286" w14:textId="2A05350B" w:rsidR="005A3B73" w:rsidRPr="00D06A5F" w:rsidRDefault="005A3B73" w:rsidP="008F34DA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</w:p>
    <w:p w14:paraId="64DD9F0F" w14:textId="77777777" w:rsidR="00310A54" w:rsidRPr="00D06A5F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58F5CE9D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y en espera de sus aclaraciones u observaciones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para cumplir con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 no sin antes aprovechar la ocasión para enviarle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D48F" w14:textId="5D21F487" w:rsidR="00475FD0" w:rsidRDefault="00475FD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ED4AD" w14:textId="2021F7CC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65C4D27D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>. Año de la Participación Política de la</w:t>
      </w:r>
      <w:r w:rsidR="00365817">
        <w:rPr>
          <w:rFonts w:ascii="Times New Roman" w:hAnsi="Times New Roman" w:cs="Times New Roman"/>
          <w:sz w:val="24"/>
          <w:szCs w:val="24"/>
        </w:rPr>
        <w:t>s</w:t>
      </w:r>
      <w:r w:rsidRPr="00FF65F7">
        <w:rPr>
          <w:rFonts w:ascii="Times New Roman" w:hAnsi="Times New Roman" w:cs="Times New Roman"/>
          <w:sz w:val="24"/>
          <w:szCs w:val="24"/>
        </w:rPr>
        <w:t xml:space="preserve"> Mujer</w:t>
      </w:r>
      <w:r w:rsidR="00365817">
        <w:rPr>
          <w:rFonts w:ascii="Times New Roman" w:hAnsi="Times New Roman" w:cs="Times New Roman"/>
          <w:sz w:val="24"/>
          <w:szCs w:val="24"/>
        </w:rPr>
        <w:t>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13ED8C7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7170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20381"/>
    <w:rsid w:val="0073023E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1255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13</cp:revision>
  <cp:lastPrinted>2022-02-04T16:19:00Z</cp:lastPrinted>
  <dcterms:created xsi:type="dcterms:W3CDTF">2022-01-31T15:04:00Z</dcterms:created>
  <dcterms:modified xsi:type="dcterms:W3CDTF">2022-02-04T16:24:00Z</dcterms:modified>
</cp:coreProperties>
</file>