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74983054"/>
        <w:docPartObj>
          <w:docPartGallery w:val="Cover Pages"/>
          <w:docPartUnique/>
        </w:docPartObj>
      </w:sdtPr>
      <w:sdtEndPr/>
      <w:sdtContent>
        <w:p w14:paraId="06E72CE7" w14:textId="10EF89B0" w:rsidR="004C28B9" w:rsidRDefault="00EF601F" w:rsidP="00EF601F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5081DC9C" wp14:editId="6E8C3E29">
                <wp:extent cx="2948025" cy="1294790"/>
                <wp:effectExtent l="0" t="0" r="5080" b="635"/>
                <wp:docPr id="2" name="Imagen 1" descr="H:\Documents and Settings\BlackCrystal™\Mis documentos\Mis imágenes\LOGOTIPO DE TUXCUECA 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H:\Documents and Settings\BlackCrystal™\Mis documentos\Mis imágenes\LOGOTIPO DE TUXCUECA 1.png"/>
                        <pic:cNvPicPr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410" cy="1303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4C28B9"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DB23DBB" wp14:editId="3D1D6B07">
                    <wp:simplePos x="0" y="0"/>
                    <wp:positionH relativeFrom="page">
                      <wp:posOffset>492125</wp:posOffset>
                    </wp:positionH>
                    <wp:positionV relativeFrom="page">
                      <wp:posOffset>753110</wp:posOffset>
                    </wp:positionV>
                    <wp:extent cx="6852920" cy="9142730"/>
                    <wp:effectExtent l="0" t="0" r="2540" b="13398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2920" cy="914273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F1DCD2" w14:textId="77777777" w:rsidR="004C28B9" w:rsidRPr="00EF601F" w:rsidRDefault="004C28B9" w:rsidP="004C28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F60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Versión 2020</w:t>
                                  </w:r>
                                </w:p>
                                <w:p w14:paraId="61B11E48" w14:textId="77777777" w:rsidR="004C28B9" w:rsidRPr="00EF601F" w:rsidRDefault="004C28B9" w:rsidP="004C28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F601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Tuxcueca, Jalisco, 27de marzo de 2020.</w:t>
                                  </w:r>
                                </w:p>
                                <w:p w14:paraId="62E3A09F" w14:textId="77777777" w:rsidR="004C28B9" w:rsidRPr="004C28B9" w:rsidRDefault="004C28B9" w:rsidP="004C28B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67B74A" w14:textId="110374E1" w:rsidR="004C28B9" w:rsidRDefault="004C28B9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="Calibri" w:hAnsi="Arial" w:cs="Arial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2EF53E6" w14:textId="7711B135" w:rsidR="004C28B9" w:rsidRPr="004C28B9" w:rsidRDefault="004C28B9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4C28B9">
                                        <w:rPr>
                                          <w:rFonts w:ascii="Arial" w:eastAsia="Calibri" w:hAnsi="Arial" w:cs="Arial"/>
                                          <w:sz w:val="72"/>
                                          <w:szCs w:val="72"/>
                                        </w:rPr>
                                        <w:t>H. AYUNTAMIENTO DE TUXCUECA, JALISCO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sz w:val="40"/>
                                      <w:szCs w:val="40"/>
                                      <w:lang w:eastAsia="en-US"/>
                                    </w:rPr>
                                    <w:alias w:val="Subtítulo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2725301" w14:textId="69BE1F5D" w:rsidR="004C28B9" w:rsidRDefault="004C28B9">
                                      <w:pPr>
                                        <w:pStyle w:val="Sinespaciado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4C28B9">
                                        <w:rPr>
                                          <w:rFonts w:ascii="Arial" w:eastAsiaTheme="minorHAnsi" w:hAnsi="Arial" w:cs="Arial"/>
                                          <w:sz w:val="40"/>
                                          <w:szCs w:val="40"/>
                                          <w:lang w:eastAsia="en-US"/>
                                        </w:rPr>
                                        <w:t>Plan Estratégico y Programa Anual en Materia de Archivos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DB23DBB" id="Grupo 119" o:spid="_x0000_s1026" style="position:absolute;left:0;text-align:left;margin-left:38.75pt;margin-top:59.3pt;width:539.6pt;height:719.9pt;z-index:-251657216;mso-width-percent:882;mso-height-percent:909;mso-position-horizontal-relative:page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">
                    <v:rect id="Rectángulo 120" o:spid="_x0000_s1027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UcYA&#10;AADcAAAADwAAAGRycy9kb3ducmV2LnhtbESPQWvCQBCF7wX/wzJCb3WjQiupq4gglCKFRj30NmTH&#10;bDQ7G7LbGPvrO4dCbzO8N+99s1wPvlE9dbEObGA6yUARl8HWXBk4HnZPC1AxIVtsApOBO0VYr0YP&#10;S8xtuPEn9UWqlIRwzNGAS6nNtY6lI49xElpi0c6h85hk7SptO7xJuG/0LMuetceapcFhS1tH5bX4&#10;9gbeLy/zwvWb/mf+QScXTvuv3TYa8zgeNq+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eUcYAAADcAAAADwAAAAAAAAAAAAAAAACYAgAAZHJz&#10;L2Rvd25yZXYueG1sUEsFBgAAAAAEAAQA9QAAAIsDAAAAAA==&#10;" fillcolor="#4472c4 [3204]" stroked="f" strokeweight="1pt"/>
                    <v:rect id="Rectángulo 121" o:spid="_x0000_s1028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w0sEA&#10;AADcAAAADwAAAGRycy9kb3ducmV2LnhtbERPS4vCMBC+L/gfwgheFk314Eo1igqKZVnweR+asS1t&#10;JqWJWv/9RhC8zcf3nNmiNZW4U+MKywqGgwgEcWp1wZmC82nTn4BwHlljZZkUPMnBYt75mmGs7YMP&#10;dD/6TIQQdjEqyL2vYyldmpNBN7A1ceCutjHoA2wyqRt8hHBTyVEUjaXBgkNDjjWtc0rL480o2P2u&#10;0uKnOvC+3JbbS5JMkr9vp1Sv2y6nIDy1/iN+u3c6zB8N4fV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MNLBAAAA3AAAAA8AAAAAAAAAAAAAAAAAmAIAAGRycy9kb3du&#10;cmV2LnhtbFBLBQYAAAAABAAEAPUAAACGAwAAAAA=&#10;" fillcolor="#ed7d31 [3205]" stroked="f" strokeweight="1pt">
                      <v:textbox inset="36pt,14.4pt,36pt,36pt">
                        <w:txbxContent>
                          <w:p w14:paraId="28F1DCD2" w14:textId="77777777" w:rsidR="004C28B9" w:rsidRPr="00EF601F" w:rsidRDefault="004C28B9" w:rsidP="004C28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601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Versión 2020</w:t>
                            </w:r>
                          </w:p>
                          <w:p w14:paraId="61B11E48" w14:textId="77777777" w:rsidR="004C28B9" w:rsidRPr="00EF601F" w:rsidRDefault="004C28B9" w:rsidP="004C28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601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Tuxcueca, Jalisco, 27de marzo de 2020.</w:t>
                            </w:r>
                          </w:p>
                          <w:p w14:paraId="62E3A09F" w14:textId="77777777" w:rsidR="004C28B9" w:rsidRPr="004C28B9" w:rsidRDefault="004C28B9" w:rsidP="004C28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67B74A" w14:textId="110374E1" w:rsidR="004C28B9" w:rsidRDefault="004C28B9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Arial" w:eastAsia="Calibri" w:hAnsi="Arial" w:cs="Arial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2EF53E6" w14:textId="7711B135" w:rsidR="004C28B9" w:rsidRPr="004C28B9" w:rsidRDefault="004C28B9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 w:rsidRPr="004C28B9">
                                  <w:rPr>
                                    <w:rFonts w:ascii="Arial" w:eastAsia="Calibri" w:hAnsi="Arial" w:cs="Arial"/>
                                    <w:sz w:val="72"/>
                                    <w:szCs w:val="72"/>
                                  </w:rPr>
                                  <w:t>H. AYUNTAMIENTO DE TUXCUECA, JALISCO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eastAsiaTheme="minorHAnsi" w:hAnsi="Arial" w:cs="Arial"/>
                                <w:sz w:val="40"/>
                                <w:szCs w:val="40"/>
                                <w:lang w:eastAsia="en-US"/>
                              </w:rPr>
                              <w:alias w:val="Subtítulo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2725301" w14:textId="69BE1F5D" w:rsidR="004C28B9" w:rsidRDefault="004C28B9">
                                <w:pPr>
                                  <w:pStyle w:val="Sinespaciado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 w:rsidRPr="004C28B9">
                                  <w:rPr>
                                    <w:rFonts w:ascii="Arial" w:eastAsiaTheme="minorHAnsi" w:hAnsi="Arial" w:cs="Arial"/>
                                    <w:sz w:val="40"/>
                                    <w:szCs w:val="40"/>
                                    <w:lang w:eastAsia="en-US"/>
                                  </w:rPr>
                                  <w:t>Plan Estratégico y Programa Anual en Materia de Archivos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3F42778" w14:textId="15399033" w:rsidR="0048237D" w:rsidRPr="00EF601F" w:rsidRDefault="004C28B9" w:rsidP="00EF601F"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3CA14833" w14:textId="77777777" w:rsidR="0048237D" w:rsidRDefault="0048237D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DD029D" w14:textId="1250B0F4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ÍNDICE</w:t>
      </w:r>
    </w:p>
    <w:p w14:paraId="62BA15DA" w14:textId="0F3155DC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Glosario d</w:t>
      </w:r>
      <w:r>
        <w:rPr>
          <w:rFonts w:ascii="Arial" w:hAnsi="Arial" w:cs="Arial"/>
          <w:sz w:val="24"/>
          <w:szCs w:val="24"/>
        </w:rPr>
        <w:t>e</w:t>
      </w:r>
      <w:r w:rsidR="00135817">
        <w:rPr>
          <w:rFonts w:ascii="Arial" w:hAnsi="Arial" w:cs="Arial"/>
          <w:sz w:val="24"/>
          <w:szCs w:val="24"/>
        </w:rPr>
        <w:t xml:space="preserve"> </w:t>
      </w:r>
      <w:r w:rsidRPr="00D028C9">
        <w:rPr>
          <w:rFonts w:ascii="Arial" w:hAnsi="Arial" w:cs="Arial"/>
          <w:sz w:val="24"/>
          <w:szCs w:val="24"/>
        </w:rPr>
        <w:t>términos.....................................</w:t>
      </w:r>
      <w:r>
        <w:rPr>
          <w:rFonts w:ascii="Arial" w:hAnsi="Arial" w:cs="Arial"/>
          <w:sz w:val="24"/>
          <w:szCs w:val="24"/>
        </w:rPr>
        <w:t>......................</w:t>
      </w:r>
      <w:r w:rsidRPr="00D028C9">
        <w:rPr>
          <w:rFonts w:ascii="Arial" w:hAnsi="Arial" w:cs="Arial"/>
          <w:sz w:val="24"/>
          <w:szCs w:val="24"/>
        </w:rPr>
        <w:t xml:space="preserve">................................... </w:t>
      </w:r>
    </w:p>
    <w:p w14:paraId="17E53DB7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Acrónimos 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</w:t>
      </w:r>
    </w:p>
    <w:p w14:paraId="507D5013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Presentación 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14:paraId="7275C463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 xml:space="preserve">Elementos del Plan Estratégico y Programa Anual en Materia de Archivos </w:t>
      </w:r>
      <w:r>
        <w:rPr>
          <w:rFonts w:ascii="Arial" w:hAnsi="Arial" w:cs="Arial"/>
          <w:sz w:val="24"/>
          <w:szCs w:val="24"/>
        </w:rPr>
        <w:t>…….</w:t>
      </w:r>
    </w:p>
    <w:p w14:paraId="2AFC01DA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l. Marco de referencia 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D028C9">
        <w:rPr>
          <w:rFonts w:ascii="Arial" w:hAnsi="Arial" w:cs="Arial"/>
          <w:sz w:val="24"/>
          <w:szCs w:val="24"/>
        </w:rPr>
        <w:t>..</w:t>
      </w:r>
    </w:p>
    <w:p w14:paraId="20DFD3A6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 xml:space="preserve">1.1 Antecedentes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45C75DC6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1. 2 Problemática 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14:paraId="0C653FF0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2. Justificación 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  <w:r w:rsidRPr="00D028C9">
        <w:rPr>
          <w:rFonts w:ascii="Arial" w:hAnsi="Arial" w:cs="Arial"/>
          <w:sz w:val="24"/>
          <w:szCs w:val="24"/>
        </w:rPr>
        <w:t xml:space="preserve"> </w:t>
      </w:r>
    </w:p>
    <w:p w14:paraId="235286D9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 xml:space="preserve">3. Objetivos ........................................................................................................... </w:t>
      </w:r>
    </w:p>
    <w:p w14:paraId="300BF033" w14:textId="0366F4B3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3 .1 Genera</w:t>
      </w:r>
      <w:r w:rsidR="00135817">
        <w:rPr>
          <w:rFonts w:ascii="Arial" w:hAnsi="Arial" w:cs="Arial"/>
          <w:sz w:val="24"/>
          <w:szCs w:val="24"/>
        </w:rPr>
        <w:t>l</w:t>
      </w:r>
      <w:r w:rsidRPr="00D028C9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 </w:t>
      </w:r>
    </w:p>
    <w:p w14:paraId="550AA54D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 xml:space="preserve">3. 2 Específicos ..................................................................................................... </w:t>
      </w:r>
    </w:p>
    <w:p w14:paraId="14744D79" w14:textId="6B51BE88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 xml:space="preserve">4. Planeación </w:t>
      </w:r>
      <w:r w:rsidR="00541211">
        <w:rPr>
          <w:rFonts w:ascii="Arial" w:hAnsi="Arial" w:cs="Arial"/>
          <w:sz w:val="24"/>
          <w:szCs w:val="24"/>
        </w:rPr>
        <w:t>...</w:t>
      </w:r>
      <w:r w:rsidRPr="00D028C9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 </w:t>
      </w:r>
    </w:p>
    <w:p w14:paraId="4CCCCDE8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 xml:space="preserve">4.1 Requisitos ...................................................................................................... </w:t>
      </w:r>
    </w:p>
    <w:p w14:paraId="68042AE6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 xml:space="preserve">4. 2 Alcance .......................................................................................................... </w:t>
      </w:r>
    </w:p>
    <w:p w14:paraId="02EEAFCC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4.3 Entregables y actividades 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D028C9">
        <w:rPr>
          <w:rFonts w:ascii="Arial" w:hAnsi="Arial" w:cs="Arial"/>
          <w:sz w:val="24"/>
          <w:szCs w:val="24"/>
        </w:rPr>
        <w:t xml:space="preserve"> </w:t>
      </w:r>
    </w:p>
    <w:p w14:paraId="19DACA5A" w14:textId="3FD9F563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4.4 Tiempo</w:t>
      </w:r>
      <w:r>
        <w:rPr>
          <w:rFonts w:ascii="Arial" w:hAnsi="Arial" w:cs="Arial"/>
          <w:sz w:val="24"/>
          <w:szCs w:val="24"/>
        </w:rPr>
        <w:t xml:space="preserve"> de </w:t>
      </w:r>
      <w:r w:rsidRPr="00D028C9">
        <w:rPr>
          <w:rFonts w:ascii="Arial" w:hAnsi="Arial" w:cs="Arial"/>
          <w:sz w:val="24"/>
          <w:szCs w:val="24"/>
        </w:rPr>
        <w:t>implementación...</w:t>
      </w:r>
      <w:r>
        <w:rPr>
          <w:rFonts w:ascii="Arial" w:hAnsi="Arial" w:cs="Arial"/>
          <w:sz w:val="24"/>
          <w:szCs w:val="24"/>
        </w:rPr>
        <w:t>........</w:t>
      </w:r>
      <w:r w:rsidRPr="00D028C9">
        <w:rPr>
          <w:rFonts w:ascii="Arial" w:hAnsi="Arial" w:cs="Arial"/>
          <w:sz w:val="24"/>
          <w:szCs w:val="24"/>
        </w:rPr>
        <w:t xml:space="preserve">.................................................................. </w:t>
      </w:r>
    </w:p>
    <w:p w14:paraId="79919CBC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4. 5 Cronograma de actividades 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</w:t>
      </w:r>
      <w:r w:rsidRPr="00D028C9">
        <w:rPr>
          <w:rFonts w:ascii="Arial" w:hAnsi="Arial" w:cs="Arial"/>
          <w:sz w:val="24"/>
          <w:szCs w:val="24"/>
        </w:rPr>
        <w:t xml:space="preserve"> </w:t>
      </w:r>
    </w:p>
    <w:p w14:paraId="6236D86C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4.6 Actividades y acciones a largo plazo 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14:paraId="6D199873" w14:textId="000F7E6E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4. 7 Recursos h</w:t>
      </w:r>
      <w:r w:rsidR="001F5293">
        <w:rPr>
          <w:rFonts w:ascii="Arial" w:hAnsi="Arial" w:cs="Arial"/>
          <w:sz w:val="24"/>
          <w:szCs w:val="24"/>
        </w:rPr>
        <w:t>uma</w:t>
      </w:r>
      <w:r w:rsidRPr="00D028C9">
        <w:rPr>
          <w:rFonts w:ascii="Arial" w:hAnsi="Arial" w:cs="Arial"/>
          <w:sz w:val="24"/>
          <w:szCs w:val="24"/>
        </w:rPr>
        <w:t>nos operativos .........................................................</w:t>
      </w:r>
      <w:r w:rsidR="001F5293">
        <w:rPr>
          <w:rFonts w:ascii="Arial" w:hAnsi="Arial" w:cs="Arial"/>
          <w:sz w:val="24"/>
          <w:szCs w:val="24"/>
        </w:rPr>
        <w:t>..</w:t>
      </w:r>
      <w:r w:rsidRPr="00D028C9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...</w:t>
      </w:r>
      <w:r w:rsidRPr="00D028C9">
        <w:rPr>
          <w:rFonts w:ascii="Arial" w:hAnsi="Arial" w:cs="Arial"/>
          <w:sz w:val="24"/>
          <w:szCs w:val="24"/>
        </w:rPr>
        <w:t xml:space="preserve"> </w:t>
      </w:r>
    </w:p>
    <w:p w14:paraId="09FA5F3A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4.8 Recursos tecnológicos 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D028C9">
        <w:rPr>
          <w:rFonts w:ascii="Arial" w:hAnsi="Arial" w:cs="Arial"/>
          <w:sz w:val="24"/>
          <w:szCs w:val="24"/>
        </w:rPr>
        <w:t xml:space="preserve"> </w:t>
      </w:r>
    </w:p>
    <w:p w14:paraId="6523F9D4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4.9 Recursos económicos 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D028C9">
        <w:rPr>
          <w:rFonts w:ascii="Arial" w:hAnsi="Arial" w:cs="Arial"/>
          <w:sz w:val="24"/>
          <w:szCs w:val="24"/>
        </w:rPr>
        <w:t xml:space="preserve"> </w:t>
      </w:r>
    </w:p>
    <w:p w14:paraId="303417FA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5. Reportes de avances 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D028C9">
        <w:rPr>
          <w:rFonts w:ascii="Arial" w:hAnsi="Arial" w:cs="Arial"/>
          <w:sz w:val="24"/>
          <w:szCs w:val="24"/>
        </w:rPr>
        <w:t xml:space="preserve">. </w:t>
      </w:r>
    </w:p>
    <w:p w14:paraId="5988A31E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5.1 Control de cambios 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  <w:r w:rsidRPr="00D028C9">
        <w:rPr>
          <w:rFonts w:ascii="Arial" w:hAnsi="Arial" w:cs="Arial"/>
          <w:sz w:val="24"/>
          <w:szCs w:val="24"/>
        </w:rPr>
        <w:t>.</w:t>
      </w:r>
    </w:p>
    <w:p w14:paraId="69E692CF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6. Enfoque de administración de riesgos...........................</w:t>
      </w:r>
      <w:r>
        <w:rPr>
          <w:rFonts w:ascii="Arial" w:hAnsi="Arial" w:cs="Arial"/>
          <w:sz w:val="24"/>
          <w:szCs w:val="24"/>
        </w:rPr>
        <w:t>.....................</w:t>
      </w:r>
      <w:r w:rsidRPr="00D028C9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>...</w:t>
      </w:r>
    </w:p>
    <w:p w14:paraId="4D9AF207" w14:textId="64FE3D34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6.1 Identificación de riesgo ..................................</w:t>
      </w:r>
      <w:r w:rsidR="001F5293">
        <w:rPr>
          <w:rFonts w:ascii="Arial" w:hAnsi="Arial" w:cs="Arial"/>
          <w:sz w:val="24"/>
          <w:szCs w:val="24"/>
        </w:rPr>
        <w:t>...</w:t>
      </w:r>
      <w:r w:rsidRPr="00D028C9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D028C9">
        <w:rPr>
          <w:rFonts w:ascii="Arial" w:hAnsi="Arial" w:cs="Arial"/>
          <w:sz w:val="24"/>
          <w:szCs w:val="24"/>
        </w:rPr>
        <w:t xml:space="preserve"> </w:t>
      </w:r>
    </w:p>
    <w:p w14:paraId="4C43E6C9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6.2 Control de riesgos 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D028C9">
        <w:rPr>
          <w:rFonts w:ascii="Arial" w:hAnsi="Arial" w:cs="Arial"/>
          <w:sz w:val="24"/>
          <w:szCs w:val="24"/>
        </w:rPr>
        <w:t xml:space="preserve"> </w:t>
      </w:r>
    </w:p>
    <w:p w14:paraId="63F98A9A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6.3 Gestión de riesgos 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</w:t>
      </w:r>
      <w:r w:rsidRPr="00D028C9">
        <w:rPr>
          <w:rFonts w:ascii="Arial" w:hAnsi="Arial" w:cs="Arial"/>
          <w:sz w:val="24"/>
          <w:szCs w:val="24"/>
        </w:rPr>
        <w:t xml:space="preserve"> </w:t>
      </w:r>
    </w:p>
    <w:p w14:paraId="77473120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7. Enfoque de protección a los derechos humanos 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D028C9">
        <w:rPr>
          <w:rFonts w:ascii="Arial" w:hAnsi="Arial" w:cs="Arial"/>
          <w:sz w:val="24"/>
          <w:szCs w:val="24"/>
        </w:rPr>
        <w:t xml:space="preserve"> </w:t>
      </w:r>
    </w:p>
    <w:p w14:paraId="01348A25" w14:textId="77777777" w:rsidR="00264C71" w:rsidRPr="00D028C9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8C9">
        <w:rPr>
          <w:rFonts w:ascii="Arial" w:hAnsi="Arial" w:cs="Arial"/>
          <w:sz w:val="24"/>
          <w:szCs w:val="24"/>
        </w:rPr>
        <w:t>Marco normativo 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</w:p>
    <w:p w14:paraId="57A4681C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3ADCA1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2EE55A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C2197DF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CC083F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65489A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9F357C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D37AFD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220472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11364D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5CD3E2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394982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6C5FA35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1CB85F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D9C451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4D2CEC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C116E1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97719B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EEE262A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4A56480" w14:textId="77777777" w:rsidR="00BA0D4A" w:rsidRDefault="00BA0D4A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3B17D1" w14:textId="046CFFFE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5FEC">
        <w:rPr>
          <w:rFonts w:ascii="Arial" w:hAnsi="Arial" w:cs="Arial"/>
          <w:b/>
          <w:bCs/>
          <w:sz w:val="24"/>
          <w:szCs w:val="24"/>
        </w:rPr>
        <w:t>GLOSARIO DE TÉRMINOS</w:t>
      </w:r>
    </w:p>
    <w:p w14:paraId="230D5876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Administración de documentos: Conjunto de métodos y prácticas destinados a planear, dirigir y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controlar la producción, circulación, organización, conservación, uso, selección y destino final de los documentos de archivo;</w:t>
      </w:r>
    </w:p>
    <w:p w14:paraId="52076ECC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327057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Archivo de concentración: el integrado por documentos transferidos desde las áreas o unidades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productoras, cuyo uso y consulta es esporádica y que permanecen en él hasta su disposición documental;</w:t>
      </w:r>
    </w:p>
    <w:p w14:paraId="640C601E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046AD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Archivo de trámite: el integrado por documentos de archivo de uso cotidiano y necesario para el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ejercicio de las atribuciones y funciones de los sujetos obligados;</w:t>
      </w:r>
    </w:p>
    <w:p w14:paraId="56343B48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D30A3B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Archivo histórico: el integrado por documentos de conservación permanente y de relevancia para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la memoria estatal o municipal de carácter público, que concentra, organiza, conserva, resguarda, restaura y difunde los documentos de interés histórico;</w:t>
      </w:r>
    </w:p>
    <w:p w14:paraId="373C4171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754E2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Área coordinadora de archivos: a la encargada de promover y vigilar el cumplimiento de las disposiciones en materia de gestión documental y administración de archivos, así como de coordinar las áreas operativas del sistema institucional de archivos;</w:t>
      </w:r>
    </w:p>
    <w:p w14:paraId="37702ADC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8FBB5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Baja documental: la eliminación de aquella documentación cuya vigencia haya prescrito en sus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valores administrativos, legales, fiscales o contables, y en su caso, plazos de conservación, siempre y cuando no posea valores históricos de acuerdo con esta Ley y las disposiciones legales</w:t>
      </w:r>
    </w:p>
    <w:p w14:paraId="704D3B06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aplicables;</w:t>
      </w:r>
    </w:p>
    <w:p w14:paraId="5DDE4113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736552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Catálogo de disposición documental: el registro general y sistemático que identifica los valores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documentales, la vigencia documental, los plazos de conservación y la disposición documental;</w:t>
      </w:r>
    </w:p>
    <w:p w14:paraId="1002D874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368F90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 xml:space="preserve">Ciclo vital del documento: las etapas por las que atraviesan los documentos de archivo desde </w:t>
      </w:r>
      <w:r w:rsidRPr="00EB5FEC">
        <w:rPr>
          <w:rFonts w:ascii="Arial" w:eastAsia="HiddenHorzOCR" w:hAnsi="Arial" w:cs="Arial"/>
          <w:sz w:val="24"/>
          <w:szCs w:val="24"/>
        </w:rPr>
        <w:t>producción</w:t>
      </w:r>
      <w:r w:rsidRPr="00EB5FEC">
        <w:rPr>
          <w:rFonts w:ascii="Arial" w:hAnsi="Arial" w:cs="Arial"/>
          <w:sz w:val="24"/>
          <w:szCs w:val="24"/>
        </w:rPr>
        <w:t xml:space="preserve"> o recepción hasta su baja documental o transferencia a un archivo histórico;</w:t>
      </w:r>
    </w:p>
    <w:p w14:paraId="402E74B5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402516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Clasificación archivística: Proceso de identificación y agrupación de expedientes homogéneos con base en la estructura funcional;</w:t>
      </w:r>
    </w:p>
    <w:p w14:paraId="24DB94F6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E5E49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Cuadro general de clasificación archivística: el instrumento técnico que refleja la estructura de un archivo con base en las series documentales generadas por las atribuciones y funciones de cada sujeto obligado;</w:t>
      </w:r>
    </w:p>
    <w:p w14:paraId="51A3E3D8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8C0B2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Destino final: Selección de los expedientes de los archivos de trámite o concentración cuyo plazo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de conservación o uso ha prescrito, con el fin de darlos de baja o transferirlos a un archivo histórico;</w:t>
      </w:r>
    </w:p>
    <w:p w14:paraId="28B51D5F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47B89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lastRenderedPageBreak/>
        <w:t>Documento de archivo: aquel que registra un hecho, acto administrativo, jurídico, fiscal o contable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producido, recibido y utilizado en el ejercicio de las facultades, competencias o funciones de lo/ sujetos obligados, con independencia de su soporte documental;</w:t>
      </w:r>
    </w:p>
    <w:p w14:paraId="43740F2F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7764CD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Documento histórico: los que se preservan permanentemente porque poseen valores evidénciales, testimoniales e informativos relevantes para la sociedad, y que por ello forman parte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íntegra de la memoria colectiva del Estado y son fundamentales para el conocimiento de la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historia local, regional e incluso nacional;</w:t>
      </w:r>
    </w:p>
    <w:p w14:paraId="3D62E770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57ACC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Expediente: la unidad documental compuesta por documentos de archivo, ordenados y relacionados por un mismo asunto, actividad o trámite de los sujetos obligados con independencia de su soporte documental;</w:t>
      </w:r>
    </w:p>
    <w:p w14:paraId="6854A60B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2EE35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Fondo: Conjunto de documentos producidos orgánicamente por un sujeto obligado, que se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identifica con el nombre de este último;</w:t>
      </w:r>
    </w:p>
    <w:p w14:paraId="5E29248B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6BD8A9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Guía simple de archivo: Esquema general de descripción de las series documentales de los archivos de un sujeto obligado, que indica sus características fundamentales conforme al cuadro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general de clasificación archivística y sus datos generales;</w:t>
      </w:r>
    </w:p>
    <w:p w14:paraId="2363C861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0AE3D1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Inventarios de expedientes: a los instrumentos de consulta que describen los expedientes de un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archivo y que permiten su localización a través del inventario general, para las transferencias o para la baja documental;</w:t>
      </w:r>
    </w:p>
    <w:p w14:paraId="2AD293B5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7944DE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Transferencia: el traslado controlado y sistemático de expedientes de consulta esporádica de un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archivo de trámite a uno de concentración o transferencia primaria, y de expedientes que deben conservarse de manera permanente, del archivo de concentración al archivo histórico transferencia secundaria;</w:t>
      </w:r>
    </w:p>
    <w:p w14:paraId="2653E8BE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1490AB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Valoración documental: análisis e identificación de los valores documentales, consistente en el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estudio de la condición de los documentos que les confiere características específicas en los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archivos de trámite, de concentración o de evidencia, testimoniales e informativos para los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documentos históricos, con la finalidad de establecer criterios de destino final, así como para la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disposición documental a través de los plazos de conservación; y</w:t>
      </w:r>
    </w:p>
    <w:p w14:paraId="3BFEF38C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D20C6A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Vigencia documental: periodo durante el cual un documento de archivo mantiene sus valores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 xml:space="preserve">administrativos, legales, fiscales o contables, de conformidad con las disposiciones legales aplicables en la materia. </w:t>
      </w:r>
    </w:p>
    <w:p w14:paraId="1B330E16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B011BA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5FEC">
        <w:rPr>
          <w:rFonts w:ascii="Arial" w:hAnsi="Arial" w:cs="Arial"/>
          <w:b/>
          <w:bCs/>
          <w:sz w:val="24"/>
          <w:szCs w:val="24"/>
        </w:rPr>
        <w:t>Acrónimos</w:t>
      </w:r>
    </w:p>
    <w:p w14:paraId="4DA4B4BB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PADA: Plan Anual de Desarrollo Archivístico</w:t>
      </w:r>
    </w:p>
    <w:p w14:paraId="42B6518F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RACA: responsable del Área Coordinadora de Archivos</w:t>
      </w:r>
    </w:p>
    <w:p w14:paraId="6763BCCE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RAC: responsable del Archivo de Concentración</w:t>
      </w:r>
    </w:p>
    <w:p w14:paraId="784F0D37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RAT: responsable del Archivo de Trámite</w:t>
      </w:r>
    </w:p>
    <w:p w14:paraId="0BBAE3C8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ROP: Responsable de la Oficialía de Partes</w:t>
      </w:r>
    </w:p>
    <w:p w14:paraId="1BC1193E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CADIDO: Catálogo de Disposición Documental.</w:t>
      </w:r>
    </w:p>
    <w:p w14:paraId="59F23218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lastRenderedPageBreak/>
        <w:t xml:space="preserve">SIA: Sistema Institucional de Archivos </w:t>
      </w:r>
    </w:p>
    <w:p w14:paraId="3B78A301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122080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5FEC">
        <w:rPr>
          <w:rFonts w:ascii="Arial" w:hAnsi="Arial" w:cs="Arial"/>
          <w:b/>
          <w:bCs/>
          <w:sz w:val="24"/>
          <w:szCs w:val="24"/>
        </w:rPr>
        <w:t>PRESENTACIÓN</w:t>
      </w:r>
    </w:p>
    <w:p w14:paraId="38759EC0" w14:textId="221F2C8F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 xml:space="preserve">Derivado de la reforma realizada al artículo 6, fracciones </w:t>
      </w:r>
      <w:r w:rsidR="00D87D20">
        <w:rPr>
          <w:rFonts w:ascii="Arial" w:hAnsi="Arial" w:cs="Arial"/>
          <w:sz w:val="24"/>
          <w:szCs w:val="24"/>
        </w:rPr>
        <w:t>I</w:t>
      </w:r>
      <w:r w:rsidRPr="00EB5FEC">
        <w:rPr>
          <w:rFonts w:ascii="Arial" w:hAnsi="Arial" w:cs="Arial"/>
          <w:sz w:val="24"/>
          <w:szCs w:val="24"/>
        </w:rPr>
        <w:t xml:space="preserve"> y V de la Constitución Política de los Estados Unidos Mexicanos. </w:t>
      </w:r>
      <w:r w:rsidRPr="00EB5FEC">
        <w:rPr>
          <w:rFonts w:ascii="Arial" w:hAnsi="Arial" w:cs="Arial"/>
          <w:i/>
          <w:iCs/>
          <w:sz w:val="24"/>
          <w:szCs w:val="24"/>
        </w:rPr>
        <w:t>"Los sujetos obligados deberán documentar todo acto que derive</w:t>
      </w:r>
      <w:r w:rsidRPr="00EB5FEC"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del ejercicio de sus facultades, competencias </w:t>
      </w:r>
      <w:r w:rsidRPr="00EB5FEC">
        <w:rPr>
          <w:rFonts w:ascii="Arial" w:hAnsi="Arial" w:cs="Arial"/>
          <w:sz w:val="24"/>
          <w:szCs w:val="24"/>
        </w:rPr>
        <w:t xml:space="preserve">o </w:t>
      </w:r>
      <w:r w:rsidRPr="00EB5FEC">
        <w:rPr>
          <w:rFonts w:ascii="Arial" w:hAnsi="Arial" w:cs="Arial"/>
          <w:i/>
          <w:iCs/>
          <w:sz w:val="24"/>
          <w:szCs w:val="24"/>
        </w:rPr>
        <w:t>funciones. Y a su vez deberán preservar sus</w:t>
      </w:r>
      <w:r w:rsidRPr="00EB5FEC"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>documentos en archivos administrativos actualizados."</w:t>
      </w:r>
    </w:p>
    <w:p w14:paraId="1357F3D6" w14:textId="7635E0F9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A su vez el artículo 9, de la Constitución Política del Estado de Jalisco, dispone que el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 xml:space="preserve">derecho a la información pública tendrá fundamentos, entre ellos </w:t>
      </w:r>
      <w:r w:rsidRPr="00EB5FEC">
        <w:rPr>
          <w:rFonts w:ascii="Arial" w:hAnsi="Arial" w:cs="Arial"/>
          <w:i/>
          <w:iCs/>
          <w:sz w:val="24"/>
          <w:szCs w:val="24"/>
        </w:rPr>
        <w:t>"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Pr="00EB5FEC">
        <w:rPr>
          <w:rFonts w:ascii="Arial" w:hAnsi="Arial" w:cs="Arial"/>
          <w:i/>
          <w:iCs/>
          <w:sz w:val="24"/>
          <w:szCs w:val="24"/>
        </w:rPr>
        <w:t>a transparencia y la rendición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de cuentas de 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as autoridades estatales y municipales, mediante 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Pr="00EB5FEC">
        <w:rPr>
          <w:rFonts w:ascii="Arial" w:hAnsi="Arial" w:cs="Arial"/>
          <w:i/>
          <w:iCs/>
          <w:sz w:val="24"/>
          <w:szCs w:val="24"/>
        </w:rPr>
        <w:t>a implementación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>mecanismos de gobierno abierto, a través del organismo garante y en colaboración con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representantes de la sociedad civil, para 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Pr="00EB5FEC">
        <w:rPr>
          <w:rFonts w:ascii="Arial" w:hAnsi="Arial" w:cs="Arial"/>
          <w:i/>
          <w:iCs/>
          <w:sz w:val="24"/>
          <w:szCs w:val="24"/>
        </w:rPr>
        <w:t>a apertura de los órganos públicos y el registro de los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documentos en que constan las decisiones públicas y el proceso para la toma de éstas." </w:t>
      </w:r>
      <w:r w:rsidRPr="00EB5FEC">
        <w:rPr>
          <w:rFonts w:ascii="Arial" w:hAnsi="Arial" w:cs="Arial"/>
          <w:sz w:val="24"/>
          <w:szCs w:val="24"/>
        </w:rPr>
        <w:t>Y de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 xml:space="preserve">conformidad al artículo 15, fracción IX, del mismo ordenamiento, </w:t>
      </w:r>
      <w:r w:rsidRPr="00EB5FEC">
        <w:rPr>
          <w:rFonts w:ascii="Arial" w:hAnsi="Arial" w:cs="Arial"/>
          <w:i/>
          <w:iCs/>
          <w:sz w:val="24"/>
          <w:szCs w:val="24"/>
        </w:rPr>
        <w:t>"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Pr="00EB5FEC">
        <w:rPr>
          <w:rFonts w:ascii="Arial" w:hAnsi="Arial" w:cs="Arial"/>
          <w:i/>
          <w:iCs/>
          <w:sz w:val="24"/>
          <w:szCs w:val="24"/>
        </w:rPr>
        <w:t>as autoridades estatales y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municipales promoverán y garantizarán 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a transparencia y el derecho </w:t>
      </w:r>
      <w:r w:rsidR="00D87D20">
        <w:rPr>
          <w:rFonts w:ascii="Arial" w:hAnsi="Arial" w:cs="Arial"/>
          <w:i/>
          <w:iCs/>
          <w:sz w:val="24"/>
          <w:szCs w:val="24"/>
        </w:rPr>
        <w:t>l</w:t>
      </w:r>
      <w:r w:rsidRPr="00EB5FEC">
        <w:rPr>
          <w:rFonts w:ascii="Arial" w:hAnsi="Arial" w:cs="Arial"/>
          <w:i/>
          <w:iCs/>
          <w:sz w:val="24"/>
          <w:szCs w:val="24"/>
        </w:rPr>
        <w:t>a información pública, en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>el ámbito de su competencia."</w:t>
      </w:r>
    </w:p>
    <w:p w14:paraId="3032022E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Que el artículo 24, fracción IV de la Ley General de Transparencia y Acceso a la</w:t>
      </w:r>
    </w:p>
    <w:p w14:paraId="098A6359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 xml:space="preserve">Información Pública, establece como parte de las obligaciones de los sujetos obligados, </w:t>
      </w:r>
      <w:r w:rsidRPr="00EB5FEC">
        <w:rPr>
          <w:rFonts w:ascii="Arial" w:hAnsi="Arial" w:cs="Arial"/>
          <w:i/>
          <w:iCs/>
          <w:sz w:val="24"/>
          <w:szCs w:val="24"/>
        </w:rPr>
        <w:t>"constituir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y mantener actualizados sus sistemas de archivo y gestión documental, conforme a </w:t>
      </w:r>
      <w:r>
        <w:rPr>
          <w:rFonts w:ascii="Arial" w:hAnsi="Arial" w:cs="Arial"/>
          <w:i/>
          <w:iCs/>
          <w:sz w:val="24"/>
          <w:szCs w:val="24"/>
        </w:rPr>
        <w:t xml:space="preserve">la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normatividad aplicable." </w:t>
      </w:r>
      <w:r w:rsidRPr="00EB5FEC">
        <w:rPr>
          <w:rFonts w:ascii="Arial" w:hAnsi="Arial" w:cs="Arial"/>
          <w:sz w:val="24"/>
          <w:szCs w:val="24"/>
        </w:rPr>
        <w:t>En concordancia con el artículo 25, fracciones XVI y XXXIII, de la Ley de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Transparencia y Acceso a la Información Pública del Estado de Jalisco y sus Municipios, que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 xml:space="preserve">establece como obligaciones </w:t>
      </w:r>
      <w:r w:rsidRPr="00EB5FEC">
        <w:rPr>
          <w:rFonts w:ascii="Arial" w:hAnsi="Arial" w:cs="Arial"/>
          <w:i/>
          <w:iCs/>
          <w:sz w:val="24"/>
          <w:szCs w:val="24"/>
        </w:rPr>
        <w:t>"el Documentar los actos que deriven del ejercicio de sus facultades,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>competencias o funciones y acordado en reuniones de órganos colegiados que formen parte del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mismo, y publicar dichas actas </w:t>
      </w:r>
      <w:r w:rsidRPr="00EB5FEC">
        <w:rPr>
          <w:rFonts w:ascii="Arial" w:hAnsi="Arial" w:cs="Arial"/>
          <w:sz w:val="24"/>
          <w:szCs w:val="24"/>
        </w:rPr>
        <w:t xml:space="preserve">o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minutas, así como el listado de acuerdos </w:t>
      </w:r>
      <w:r w:rsidRPr="00EB5FEC">
        <w:rPr>
          <w:rFonts w:ascii="Arial" w:hAnsi="Arial" w:cs="Arial"/>
          <w:sz w:val="24"/>
          <w:szCs w:val="24"/>
        </w:rPr>
        <w:t xml:space="preserve">o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resoluciones; salvo 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Pr="00EB5FEC">
        <w:rPr>
          <w:rFonts w:ascii="Arial" w:hAnsi="Arial" w:cs="Arial"/>
          <w:i/>
          <w:iCs/>
          <w:sz w:val="24"/>
          <w:szCs w:val="24"/>
        </w:rPr>
        <w:t>as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consideradas como reuniones reservadas por disposición legal expresa." </w:t>
      </w:r>
      <w:r w:rsidRPr="00EB5FEC">
        <w:rPr>
          <w:rFonts w:ascii="Arial" w:hAnsi="Arial" w:cs="Arial"/>
          <w:sz w:val="24"/>
          <w:szCs w:val="24"/>
        </w:rPr>
        <w:t xml:space="preserve">Y </w:t>
      </w:r>
      <w:r w:rsidRPr="00EB5FEC">
        <w:rPr>
          <w:rFonts w:ascii="Arial" w:hAnsi="Arial" w:cs="Arial"/>
          <w:i/>
          <w:iCs/>
          <w:sz w:val="24"/>
          <w:szCs w:val="24"/>
        </w:rPr>
        <w:t>"Constituir y mantener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>actualizados sus sistemas de archivo y gestión documental, conforme a la normatividad aplicable."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 xml:space="preserve">El pasado 15 de junio del 2019, entró en vigor la Ley General de Archivos, y prevé en sus artículos 20 y 21 que todo documento de archivo en posesión de los sujetos obligados formará parte del Sistema Institucional de Archivos de cada sujeto obligado. Dicho Sistema </w:t>
      </w:r>
      <w:r w:rsidRPr="00EB5FEC">
        <w:rPr>
          <w:rFonts w:ascii="Arial" w:eastAsia="HiddenHorzOCR" w:hAnsi="Arial" w:cs="Arial"/>
          <w:sz w:val="24"/>
          <w:szCs w:val="24"/>
        </w:rPr>
        <w:t xml:space="preserve">estará </w:t>
      </w:r>
      <w:r w:rsidRPr="00EB5FEC">
        <w:rPr>
          <w:rFonts w:ascii="Arial" w:hAnsi="Arial" w:cs="Arial"/>
          <w:sz w:val="24"/>
          <w:szCs w:val="24"/>
        </w:rPr>
        <w:t>integrado por:</w:t>
      </w:r>
    </w:p>
    <w:p w14:paraId="1D120F7F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 xml:space="preserve">l. Un área coordinadora de archivos, y </w:t>
      </w:r>
    </w:p>
    <w:p w14:paraId="58E93D86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11. Las áreas operativas siguientes:</w:t>
      </w:r>
    </w:p>
    <w:p w14:paraId="06EA14FA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a) Oficialía de partes;</w:t>
      </w:r>
    </w:p>
    <w:p w14:paraId="5D335F62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b) Archivo de trámite, por área o unidad;</w:t>
      </w:r>
    </w:p>
    <w:p w14:paraId="16DF2505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c) Archivo de concentración, y</w:t>
      </w:r>
    </w:p>
    <w:p w14:paraId="099BF24F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d) Archivo histórico, en su caso, ¡sujeto a la capacidad presupuesta! y técnica del sujeto obligado.</w:t>
      </w:r>
    </w:p>
    <w:p w14:paraId="3EAB6ABC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La Ley antes citada, en concordancia con los artículos 22 y 23 de la Ley de Archivos del Estado de Jalisco y sus Municipios y Lineamientos la Organización y Conservación de Archivos, en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los que se establece:</w:t>
      </w:r>
    </w:p>
    <w:p w14:paraId="512A8450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B5FEC">
        <w:rPr>
          <w:rFonts w:ascii="Arial" w:hAnsi="Arial" w:cs="Arial"/>
          <w:i/>
          <w:iCs/>
          <w:sz w:val="24"/>
          <w:szCs w:val="24"/>
        </w:rPr>
        <w:t>"Artículo 23. Los sujetos obligados que cuenten con un sistema institucional de archivos, deberán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>elaborar un programa anual y publicarlo en su portal electrónico en los primeros treinta días naturales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>del ejercicio fiscal correspondiente."</w:t>
      </w:r>
    </w:p>
    <w:p w14:paraId="6722DEFB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B5FEC">
        <w:rPr>
          <w:rFonts w:ascii="Arial" w:hAnsi="Arial" w:cs="Arial"/>
          <w:i/>
          <w:iCs/>
          <w:sz w:val="24"/>
          <w:szCs w:val="24"/>
        </w:rPr>
        <w:lastRenderedPageBreak/>
        <w:t>"Artículo 24. El programa anual contendrá los elementos de planeación, programación y evaluación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>para el desarrollo de los archivos y deberá incluir un enfoque de administración de riesgos,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protección </w:t>
      </w:r>
      <w:r w:rsidRPr="00EB5FEC">
        <w:rPr>
          <w:rFonts w:ascii="Arial" w:hAnsi="Arial" w:cs="Arial"/>
          <w:sz w:val="24"/>
          <w:szCs w:val="24"/>
        </w:rPr>
        <w:t xml:space="preserve">a </w:t>
      </w:r>
      <w:r w:rsidRPr="00EB5FEC">
        <w:rPr>
          <w:rFonts w:ascii="Arial" w:hAnsi="Arial" w:cs="Arial"/>
          <w:i/>
          <w:iCs/>
          <w:sz w:val="24"/>
          <w:szCs w:val="24"/>
        </w:rPr>
        <w:t>los derechos humanos y de otros derechos que de ellos deriven, as</w:t>
      </w:r>
      <w:r>
        <w:rPr>
          <w:rFonts w:ascii="Arial" w:hAnsi="Arial" w:cs="Arial"/>
          <w:i/>
          <w:iCs/>
          <w:sz w:val="24"/>
          <w:szCs w:val="24"/>
        </w:rPr>
        <w:t>í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 xml:space="preserve">como </w:t>
      </w:r>
      <w:r w:rsidRPr="00EB5FEC">
        <w:rPr>
          <w:rFonts w:ascii="Arial" w:hAnsi="Arial" w:cs="Arial"/>
          <w:i/>
          <w:iCs/>
          <w:sz w:val="24"/>
          <w:szCs w:val="24"/>
        </w:rPr>
        <w:t>de apertura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56EA2">
        <w:rPr>
          <w:rFonts w:ascii="Arial" w:hAnsi="Arial" w:cs="Arial"/>
          <w:i/>
          <w:iCs/>
          <w:sz w:val="24"/>
          <w:szCs w:val="24"/>
        </w:rPr>
        <w:t>proactiva de la información".</w:t>
      </w:r>
    </w:p>
    <w:p w14:paraId="3FD12EEE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 xml:space="preserve">Y con base a lo establecido en el capítulo </w:t>
      </w:r>
      <w:r>
        <w:rPr>
          <w:rFonts w:ascii="Arial" w:hAnsi="Arial" w:cs="Arial"/>
          <w:sz w:val="24"/>
          <w:szCs w:val="24"/>
        </w:rPr>
        <w:t>II</w:t>
      </w:r>
      <w:r w:rsidRPr="00EB5FEC">
        <w:rPr>
          <w:rFonts w:ascii="Arial" w:hAnsi="Arial" w:cs="Arial"/>
          <w:sz w:val="24"/>
          <w:szCs w:val="24"/>
        </w:rPr>
        <w:t xml:space="preserve">, dispositivo sexto, fracción </w:t>
      </w:r>
      <w:r>
        <w:rPr>
          <w:rFonts w:ascii="Arial" w:hAnsi="Arial" w:cs="Arial"/>
          <w:sz w:val="24"/>
          <w:szCs w:val="24"/>
        </w:rPr>
        <w:t>III</w:t>
      </w:r>
      <w:r w:rsidRPr="00EB5FEC">
        <w:rPr>
          <w:rFonts w:ascii="Arial" w:hAnsi="Arial" w:cs="Arial"/>
          <w:sz w:val="24"/>
          <w:szCs w:val="24"/>
        </w:rPr>
        <w:t xml:space="preserve"> de los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"Lineamientos la Organización y Conservación de Archivos", emitidos por el Sistema Nacional de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Transparencia, Acceso a la Información Pública y Protección de Datos Personales el 04 de mayo de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2016. Ordenamientos que prevén que los sujetos obligados deberán elaborar y establecer un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Programa Anual de Desarrollo Archivístico.</w:t>
      </w:r>
    </w:p>
    <w:p w14:paraId="570241F1" w14:textId="46190C43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 xml:space="preserve">El Programa Anual </w:t>
      </w:r>
      <w:r w:rsidR="00156EA2">
        <w:rPr>
          <w:rFonts w:ascii="Arial" w:hAnsi="Arial" w:cs="Arial"/>
          <w:sz w:val="24"/>
          <w:szCs w:val="24"/>
        </w:rPr>
        <w:t xml:space="preserve">de </w:t>
      </w:r>
      <w:r w:rsidRPr="00EB5FEC">
        <w:rPr>
          <w:rFonts w:ascii="Arial" w:hAnsi="Arial" w:cs="Arial"/>
          <w:sz w:val="24"/>
          <w:szCs w:val="24"/>
        </w:rPr>
        <w:t>Desarrollo Archivístico, es el instrumento de planeación de corto,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mediano y largo plazo que contempla las acciones o actividades a emprender a escala institucional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para la modernización y mejoramiento continuo de los servicios documentales y archivísticos,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estableciendo la estructura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normativa técnica y metodológica para la implementación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estrategias, enfocadas a la mejora de los procesos de organización y conservación documental en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los archivos de trámite, concentración e histórico.</w:t>
      </w:r>
    </w:p>
    <w:p w14:paraId="0CA8A075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En este Programa Anual Desarrollo Archivístico se contemplan diversos programas y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proyectos encaminados a la optimización de la gestión de documentos, por lo que debe cubrir tres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niveles:</w:t>
      </w:r>
    </w:p>
    <w:p w14:paraId="3C205D2E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Nivel estructural. El establecimiento formal del Sistema Institucional de Archivos,</w:t>
      </w:r>
    </w:p>
    <w:p w14:paraId="40A37BC9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 xml:space="preserve">conforme a la legislación vigente aplicable en materia de archivos. Que debe contar con la </w:t>
      </w:r>
      <w:r>
        <w:rPr>
          <w:rFonts w:ascii="Arial" w:hAnsi="Arial" w:cs="Arial"/>
          <w:sz w:val="24"/>
          <w:szCs w:val="24"/>
        </w:rPr>
        <w:t>estructura</w:t>
      </w:r>
      <w:r w:rsidRPr="00EB5FEC">
        <w:rPr>
          <w:rFonts w:ascii="Arial" w:hAnsi="Arial" w:cs="Arial"/>
          <w:sz w:val="24"/>
          <w:szCs w:val="24"/>
        </w:rPr>
        <w:t xml:space="preserve"> orgánica, infraestructura, recursos materiales, humanos y financieros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necesarios para su funcionamiento.</w:t>
      </w:r>
    </w:p>
    <w:p w14:paraId="5AD0B233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468">
        <w:rPr>
          <w:rFonts w:ascii="Arial" w:hAnsi="Arial" w:cs="Arial"/>
          <w:b/>
          <w:bCs/>
          <w:sz w:val="24"/>
          <w:szCs w:val="24"/>
        </w:rPr>
        <w:t>• Sistema institucional de Archivos</w:t>
      </w:r>
      <w:r w:rsidRPr="00EB5FEC">
        <w:rPr>
          <w:rFonts w:ascii="Arial" w:hAnsi="Arial" w:cs="Arial"/>
          <w:sz w:val="24"/>
          <w:szCs w:val="24"/>
        </w:rPr>
        <w:t>:</w:t>
      </w:r>
    </w:p>
    <w:p w14:paraId="135122C0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1. Área coordinadora de archivos;</w:t>
      </w:r>
    </w:p>
    <w:p w14:paraId="2AAED985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2. Oficialía de partes;</w:t>
      </w:r>
    </w:p>
    <w:p w14:paraId="10DB9EE2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3. Archivo de trámite;</w:t>
      </w:r>
    </w:p>
    <w:p w14:paraId="546AF63A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4. Archivo de concentración; y</w:t>
      </w:r>
    </w:p>
    <w:p w14:paraId="2674FCC4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5. Archivo histórico.</w:t>
      </w:r>
    </w:p>
    <w:p w14:paraId="7111C20B" w14:textId="77777777" w:rsidR="00264C71" w:rsidRPr="00552468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2468">
        <w:rPr>
          <w:rFonts w:ascii="Arial" w:hAnsi="Arial" w:cs="Arial"/>
          <w:b/>
          <w:bCs/>
          <w:sz w:val="24"/>
          <w:szCs w:val="24"/>
        </w:rPr>
        <w:t>• Infraestructura:</w:t>
      </w:r>
    </w:p>
    <w:p w14:paraId="514E0DD7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1. Inmueble;</w:t>
      </w:r>
    </w:p>
    <w:p w14:paraId="3A75D609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2. Mobiliario;</w:t>
      </w:r>
    </w:p>
    <w:p w14:paraId="55A0E472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3. Suministros; y</w:t>
      </w:r>
    </w:p>
    <w:p w14:paraId="1868C6B4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4. Sistemas de mitigación de riesgos.</w:t>
      </w:r>
    </w:p>
    <w:p w14:paraId="069BA057" w14:textId="77777777" w:rsidR="00264C71" w:rsidRPr="00552468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52468">
        <w:rPr>
          <w:rFonts w:ascii="Arial" w:hAnsi="Arial" w:cs="Arial"/>
          <w:b/>
          <w:bCs/>
          <w:sz w:val="24"/>
          <w:szCs w:val="24"/>
        </w:rPr>
        <w:t>• Recursos humanos:</w:t>
      </w:r>
    </w:p>
    <w:p w14:paraId="1B62DEE2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1. Personal perfilado para los archivos. Capacitación y profesionalización en la</w:t>
      </w:r>
    </w:p>
    <w:p w14:paraId="3B0D3D33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materia.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F190BE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Nivel documental. Elaboración, actualización y uso de los instrumentos de control y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consulta archivística para propiciar la organización, administración, conservación y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localización expedita de los archivos.</w:t>
      </w:r>
    </w:p>
    <w:p w14:paraId="1F4A79E1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• Cuadro general de clasificación archivística;</w:t>
      </w:r>
    </w:p>
    <w:p w14:paraId="073270B4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• Catálogo de disposición documental;</w:t>
      </w:r>
    </w:p>
    <w:p w14:paraId="351A5334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• Guía simple de archivos;</w:t>
      </w:r>
    </w:p>
    <w:p w14:paraId="4DF6B301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 xml:space="preserve">• </w:t>
      </w:r>
      <w:r w:rsidRPr="00C66933">
        <w:rPr>
          <w:rFonts w:ascii="Arial" w:hAnsi="Arial" w:cs="Arial"/>
          <w:sz w:val="24"/>
          <w:szCs w:val="24"/>
        </w:rPr>
        <w:t>Inventarios;</w:t>
      </w:r>
    </w:p>
    <w:p w14:paraId="0C3E0149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• Clasificación de expedientes con base en el cuadro general de clasificación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archivística;</w:t>
      </w:r>
    </w:p>
    <w:p w14:paraId="41C411C8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• Transferencias primerias y secundarias con base en las vigencias documentales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establecidas en el catálogo de disposición documental;</w:t>
      </w:r>
    </w:p>
    <w:p w14:paraId="19EAEB58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lastRenderedPageBreak/>
        <w:t>• Préstamo de expedientes; y</w:t>
      </w:r>
    </w:p>
    <w:p w14:paraId="64533F98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• Difusión de los acervos históricos, en caso de contar con ellos.</w:t>
      </w:r>
    </w:p>
    <w:p w14:paraId="68BBA600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Nivel normativo. Cumplimiento de las disposiciones emanadas de la normatividad vigente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y aplicable en materia de archivos, tendiente a regular la producción, uso y control de los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documentos, de conformidad con las atribuciones y funciones establecidas en la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normatividad interna de cada institución, las cuales están vinculadas con la transparencia,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el acceso a la información, su clasificación y la protección de datos personales.</w:t>
      </w:r>
    </w:p>
    <w:p w14:paraId="01DC2A8A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Cabe señalar que el presente Programa Anual Desarrollo Archivístico, está basado en los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>Criterios para elaborar el Plan Anual de Desarrollo Archivístico, con los elementos mínimos a</w:t>
      </w:r>
      <w:r>
        <w:rPr>
          <w:rFonts w:ascii="Arial" w:hAnsi="Arial" w:cs="Arial"/>
          <w:sz w:val="24"/>
          <w:szCs w:val="24"/>
        </w:rPr>
        <w:t xml:space="preserve"> </w:t>
      </w:r>
      <w:r w:rsidRPr="00EB5FEC">
        <w:rPr>
          <w:rFonts w:ascii="Arial" w:hAnsi="Arial" w:cs="Arial"/>
          <w:sz w:val="24"/>
          <w:szCs w:val="24"/>
        </w:rPr>
        <w:t xml:space="preserve">presentar, emitidos en julio de 2015 por el Archivo General de la Nación. </w:t>
      </w:r>
    </w:p>
    <w:p w14:paraId="7658B01E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Ahora bien, de conformidad con el artículo 28 de la Ley General de Archivos, que</w:t>
      </w:r>
    </w:p>
    <w:p w14:paraId="3F8A591A" w14:textId="0429DE20" w:rsidR="00264C71" w:rsidRPr="00156EA2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e</w:t>
      </w:r>
      <w:r w:rsidR="00156EA2">
        <w:rPr>
          <w:rFonts w:ascii="Arial" w:hAnsi="Arial" w:cs="Arial"/>
          <w:sz w:val="24"/>
          <w:szCs w:val="24"/>
        </w:rPr>
        <w:t>stablece</w:t>
      </w:r>
      <w:r w:rsidRPr="00EB5FEC">
        <w:rPr>
          <w:rFonts w:ascii="Arial" w:hAnsi="Arial" w:cs="Arial"/>
          <w:sz w:val="24"/>
          <w:szCs w:val="24"/>
        </w:rPr>
        <w:t xml:space="preserve">: </w:t>
      </w:r>
      <w:r w:rsidRPr="00EB5FEC">
        <w:rPr>
          <w:rFonts w:ascii="Arial" w:hAnsi="Arial" w:cs="Arial"/>
          <w:i/>
          <w:iCs/>
          <w:sz w:val="24"/>
          <w:szCs w:val="24"/>
        </w:rPr>
        <w:t>"Artículo 28. El área coordinadora de archivos tendrá las siguientes funciones:</w:t>
      </w:r>
    </w:p>
    <w:p w14:paraId="398917CF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EB5FEC">
        <w:rPr>
          <w:rFonts w:ascii="Arial" w:hAnsi="Arial" w:cs="Arial"/>
          <w:i/>
          <w:iCs/>
          <w:sz w:val="24"/>
          <w:szCs w:val="24"/>
        </w:rPr>
        <w:t>l</w:t>
      </w:r>
      <w:proofErr w:type="gramEnd"/>
      <w:r w:rsidRPr="00EB5FEC">
        <w:rPr>
          <w:rFonts w:ascii="Arial" w:hAnsi="Arial" w:cs="Arial"/>
          <w:i/>
          <w:iCs/>
          <w:sz w:val="24"/>
          <w:szCs w:val="24"/>
        </w:rPr>
        <w:t xml:space="preserve"> .. .</w:t>
      </w:r>
    </w:p>
    <w:p w14:paraId="5B63201D" w14:textId="77777777" w:rsidR="00264C71" w:rsidRPr="00EB5FEC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FEC">
        <w:rPr>
          <w:rFonts w:ascii="Arial" w:hAnsi="Arial" w:cs="Arial"/>
          <w:sz w:val="24"/>
          <w:szCs w:val="24"/>
        </w:rPr>
        <w:t>// .. .</w:t>
      </w:r>
    </w:p>
    <w:p w14:paraId="04D3D00E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III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. Elaborar y someter </w:t>
      </w:r>
      <w:r w:rsidRPr="00EB5FEC">
        <w:rPr>
          <w:rFonts w:ascii="Arial" w:hAnsi="Arial" w:cs="Arial"/>
          <w:sz w:val="24"/>
          <w:szCs w:val="24"/>
        </w:rPr>
        <w:t xml:space="preserve">a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consideración del titular del sujeto obligado </w:t>
      </w:r>
      <w:r w:rsidRPr="00EB5FEC">
        <w:rPr>
          <w:rFonts w:ascii="Arial" w:hAnsi="Arial" w:cs="Arial"/>
          <w:sz w:val="24"/>
          <w:szCs w:val="24"/>
        </w:rPr>
        <w:t xml:space="preserve">o a </w:t>
      </w:r>
      <w:r w:rsidRPr="00EB5FEC">
        <w:rPr>
          <w:rFonts w:ascii="Arial" w:hAnsi="Arial" w:cs="Arial"/>
          <w:i/>
          <w:iCs/>
          <w:sz w:val="24"/>
          <w:szCs w:val="24"/>
        </w:rPr>
        <w:t xml:space="preserve">quien </w:t>
      </w:r>
      <w:r w:rsidRPr="006C04DD">
        <w:rPr>
          <w:rFonts w:ascii="Arial" w:hAnsi="Arial" w:cs="Arial"/>
          <w:i/>
          <w:iCs/>
          <w:sz w:val="24"/>
          <w:szCs w:val="24"/>
        </w:rPr>
        <w:t>éste designe, el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C04DD">
        <w:rPr>
          <w:rFonts w:ascii="Arial" w:hAnsi="Arial" w:cs="Arial"/>
          <w:b/>
          <w:bCs/>
          <w:i/>
          <w:iCs/>
          <w:sz w:val="24"/>
          <w:szCs w:val="24"/>
        </w:rPr>
        <w:t>programa anual; ... ".</w:t>
      </w:r>
    </w:p>
    <w:p w14:paraId="4CE1628E" w14:textId="53984424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Con fundamento en lo antes mencionado y en los artículos 22, 23 y 30 fracción </w:t>
      </w:r>
      <w:r>
        <w:rPr>
          <w:rFonts w:ascii="Arial" w:hAnsi="Arial" w:cs="Arial"/>
          <w:sz w:val="24"/>
          <w:szCs w:val="24"/>
        </w:rPr>
        <w:t>III</w:t>
      </w:r>
      <w:r w:rsidRPr="006C04DD">
        <w:rPr>
          <w:rFonts w:ascii="Arial" w:hAnsi="Arial" w:cs="Arial"/>
          <w:sz w:val="24"/>
          <w:szCs w:val="24"/>
        </w:rPr>
        <w:t>, de la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Ley de Archivos del Estado de Jalisco y sus municipios, el área Coordinadora de Archivos presenta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el Plan Estratégico y Programa Anual en Materia de Archivos 2020, que fue sometido al Grupo interdisciplinario. Dicho Planes son para dar cumplimiento a la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normatividad vigente en materia de archivos a largo plazo en el caso del Plan Estratégico y corto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plazo en el caso del Plan Anual, los cuales son de observancia general y obligatoria para los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 xml:space="preserve">responsables de las Oficialía de partes, archivos de trámite, concentración e histórico, áreas </w:t>
      </w:r>
      <w:r w:rsidRPr="006C04DD">
        <w:rPr>
          <w:rFonts w:ascii="Arial" w:eastAsia="HiddenHorzOCR" w:hAnsi="Arial" w:cs="Arial"/>
          <w:sz w:val="24"/>
          <w:szCs w:val="24"/>
        </w:rPr>
        <w:t>q</w:t>
      </w:r>
      <w:r>
        <w:rPr>
          <w:rFonts w:ascii="Arial" w:eastAsia="HiddenHorzOCR" w:hAnsi="Arial" w:cs="Arial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integran el Sistema Institucional de Archivos del</w:t>
      </w:r>
      <w:r>
        <w:rPr>
          <w:rFonts w:ascii="Arial" w:hAnsi="Arial" w:cs="Arial"/>
          <w:sz w:val="24"/>
          <w:szCs w:val="24"/>
        </w:rPr>
        <w:t xml:space="preserve"> municipio de Tuxcueca, Jalisco</w:t>
      </w:r>
      <w:r w:rsidRPr="006C04DD">
        <w:rPr>
          <w:rFonts w:ascii="Arial" w:hAnsi="Arial" w:cs="Arial"/>
          <w:sz w:val="24"/>
          <w:szCs w:val="24"/>
        </w:rPr>
        <w:t>. Plan Estratégico y Programa Anual en Materia de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Archivos 2020 que deberá ser publicado en el Portal de Obligaciones de Transparencia del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Organismo</w:t>
      </w:r>
      <w:r w:rsidRPr="00870098">
        <w:rPr>
          <w:rFonts w:ascii="Arial" w:hAnsi="Arial" w:cs="Arial"/>
          <w:sz w:val="24"/>
          <w:szCs w:val="24"/>
        </w:rPr>
        <w:t>, así como su respectivo informe anual de cumplimiento, a más tardar el último día del mes de enero del siguiente año de la ejecución de dicho programa.</w:t>
      </w:r>
    </w:p>
    <w:p w14:paraId="7D8EC7A3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>Por ello es que este sujeto obligado a efecto de dar acatamiento a dicha obligación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procede a elaborar el Plan Estratégico y Programa Anual en Materia de Archivos del</w:t>
      </w:r>
      <w:r>
        <w:rPr>
          <w:rFonts w:ascii="Arial" w:hAnsi="Arial" w:cs="Arial"/>
          <w:sz w:val="24"/>
          <w:szCs w:val="24"/>
        </w:rPr>
        <w:t xml:space="preserve"> municipio de Tuxcueca</w:t>
      </w:r>
      <w:r w:rsidRPr="006C04DD">
        <w:rPr>
          <w:rFonts w:ascii="Arial" w:hAnsi="Arial" w:cs="Arial"/>
          <w:sz w:val="24"/>
          <w:szCs w:val="24"/>
        </w:rPr>
        <w:t>, Jalisco, que se integra de los elementos:</w:t>
      </w:r>
    </w:p>
    <w:p w14:paraId="698DA130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Índice, Glosario de términos y Acrónimos, </w:t>
      </w:r>
    </w:p>
    <w:p w14:paraId="796D9AB5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1. Marco de referencia, </w:t>
      </w:r>
    </w:p>
    <w:p w14:paraId="7CD4FDA6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1.1 Antecedentes, </w:t>
      </w:r>
    </w:p>
    <w:p w14:paraId="1213B8BA" w14:textId="77777777" w:rsidR="00264C71" w:rsidRPr="0099150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1.2 Problemática, </w:t>
      </w:r>
    </w:p>
    <w:p w14:paraId="19A26EF2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2. Justificación, </w:t>
      </w:r>
    </w:p>
    <w:p w14:paraId="0786F64F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>3. Objetivos,</w:t>
      </w:r>
    </w:p>
    <w:p w14:paraId="5FA3F79C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3.1 General, </w:t>
      </w:r>
    </w:p>
    <w:p w14:paraId="305EFD61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3.2 Específicos, </w:t>
      </w:r>
    </w:p>
    <w:p w14:paraId="472B46AF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>4. Planeación,</w:t>
      </w:r>
    </w:p>
    <w:p w14:paraId="6243763F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4.1Requisitos, </w:t>
      </w:r>
    </w:p>
    <w:p w14:paraId="511C4473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4.2 Alcance, </w:t>
      </w:r>
    </w:p>
    <w:p w14:paraId="447AC964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4.3 Entregables y Actividades, </w:t>
      </w:r>
    </w:p>
    <w:p w14:paraId="358CE476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4.4 Tiempo de Implementación, </w:t>
      </w:r>
    </w:p>
    <w:p w14:paraId="79254241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 xml:space="preserve">Cronograma de actividades, </w:t>
      </w:r>
    </w:p>
    <w:p w14:paraId="256BAB14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lastRenderedPageBreak/>
        <w:t xml:space="preserve">4.6 Recursos humanos Operativos, </w:t>
      </w:r>
    </w:p>
    <w:p w14:paraId="2E8EF4A9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4.7 Recursos Tecnológicos, </w:t>
      </w:r>
    </w:p>
    <w:p w14:paraId="3D4CBB6E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 xml:space="preserve">Recursos Económicos, </w:t>
      </w:r>
    </w:p>
    <w:p w14:paraId="43BF421A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5. Reportes de avances, </w:t>
      </w:r>
    </w:p>
    <w:p w14:paraId="1B57C2CE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5.1 Control de cambios, </w:t>
      </w:r>
    </w:p>
    <w:p w14:paraId="10D906C5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>6. Enfoque de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Administración de riesgos,</w:t>
      </w:r>
    </w:p>
    <w:p w14:paraId="70E5744D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6.1 Identificación del riesgo, </w:t>
      </w:r>
    </w:p>
    <w:p w14:paraId="2DABABC7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6.2 Control de riesgos, </w:t>
      </w:r>
    </w:p>
    <w:p w14:paraId="2DE9CA3C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6.3 Gestión de riesgos, </w:t>
      </w:r>
    </w:p>
    <w:p w14:paraId="7D002A92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7. Enfoque en la protección de Derechos Humanos y Marco normativo. </w:t>
      </w:r>
    </w:p>
    <w:p w14:paraId="0A6E2DE3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04DD">
        <w:rPr>
          <w:rFonts w:ascii="Arial" w:hAnsi="Arial" w:cs="Arial"/>
          <w:b/>
          <w:bCs/>
          <w:sz w:val="24"/>
          <w:szCs w:val="24"/>
        </w:rPr>
        <w:t>ELEMENTOS DEL PLAN ESTRATÉGICO Y PROGRAMA ANUAL EN MATERIA DE ARCHIVOS 2020.</w:t>
      </w:r>
    </w:p>
    <w:p w14:paraId="3FE300E8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04DD">
        <w:rPr>
          <w:rFonts w:ascii="Arial" w:hAnsi="Arial" w:cs="Arial"/>
          <w:b/>
          <w:bCs/>
          <w:sz w:val="24"/>
          <w:szCs w:val="24"/>
        </w:rPr>
        <w:t>l. MARCO DE REFERENCIA</w:t>
      </w:r>
    </w:p>
    <w:p w14:paraId="02A69AE7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04DD">
        <w:rPr>
          <w:rFonts w:ascii="Arial" w:hAnsi="Arial" w:cs="Arial"/>
          <w:b/>
          <w:bCs/>
          <w:sz w:val="24"/>
          <w:szCs w:val="24"/>
        </w:rPr>
        <w:t>1.1 Antecedentes</w:t>
      </w:r>
    </w:p>
    <w:p w14:paraId="4C91427E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>El artículo 115, fracción I, de la Constitución Política de los Estados Unidos Mexicanos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 xml:space="preserve">establece que </w:t>
      </w:r>
      <w:r w:rsidRPr="006C04DD">
        <w:rPr>
          <w:rFonts w:ascii="Arial" w:hAnsi="Arial" w:cs="Arial"/>
          <w:i/>
          <w:iCs/>
          <w:sz w:val="24"/>
          <w:szCs w:val="24"/>
        </w:rPr>
        <w:t>"Cada Municipio será gobernado por un Ayuntamiento de elección popular directa,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i/>
          <w:iCs/>
          <w:sz w:val="24"/>
          <w:szCs w:val="24"/>
        </w:rPr>
        <w:t xml:space="preserve">integrado por un presidente </w:t>
      </w:r>
      <w:r w:rsidRPr="006C04DD">
        <w:rPr>
          <w:rFonts w:ascii="Arial" w:hAnsi="Arial" w:cs="Arial"/>
          <w:sz w:val="24"/>
          <w:szCs w:val="24"/>
        </w:rPr>
        <w:t xml:space="preserve">o </w:t>
      </w:r>
      <w:r w:rsidRPr="006C04DD">
        <w:rPr>
          <w:rFonts w:ascii="Arial" w:hAnsi="Arial" w:cs="Arial"/>
          <w:i/>
          <w:iCs/>
          <w:sz w:val="24"/>
          <w:szCs w:val="24"/>
        </w:rPr>
        <w:t xml:space="preserve">Presidenta Municipal </w:t>
      </w:r>
      <w:r w:rsidRPr="006C04DD">
        <w:rPr>
          <w:rFonts w:ascii="Arial" w:hAnsi="Arial" w:cs="Arial"/>
          <w:sz w:val="24"/>
          <w:szCs w:val="24"/>
        </w:rPr>
        <w:t xml:space="preserve">y </w:t>
      </w:r>
      <w:r w:rsidRPr="006C04DD">
        <w:rPr>
          <w:rFonts w:ascii="Arial" w:hAnsi="Arial" w:cs="Arial"/>
          <w:i/>
          <w:iCs/>
          <w:sz w:val="24"/>
          <w:szCs w:val="24"/>
        </w:rPr>
        <w:t xml:space="preserve">el número de regidurías </w:t>
      </w:r>
      <w:r w:rsidRPr="006C04DD">
        <w:rPr>
          <w:rFonts w:ascii="Arial" w:hAnsi="Arial" w:cs="Arial"/>
          <w:sz w:val="24"/>
          <w:szCs w:val="24"/>
        </w:rPr>
        <w:t xml:space="preserve">y </w:t>
      </w:r>
      <w:r w:rsidRPr="006C04DD">
        <w:rPr>
          <w:rFonts w:ascii="Arial" w:hAnsi="Arial" w:cs="Arial"/>
          <w:i/>
          <w:iCs/>
          <w:sz w:val="24"/>
          <w:szCs w:val="24"/>
        </w:rPr>
        <w:t>sindicaturas que la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6C04DD">
        <w:rPr>
          <w:rFonts w:ascii="Arial" w:hAnsi="Arial" w:cs="Arial"/>
          <w:i/>
          <w:iCs/>
          <w:sz w:val="24"/>
          <w:szCs w:val="24"/>
        </w:rPr>
        <w:t xml:space="preserve">ley determine, de conformidad con el principio de paridad." </w:t>
      </w:r>
      <w:r w:rsidRPr="006C04DD">
        <w:rPr>
          <w:rFonts w:ascii="Arial" w:hAnsi="Arial" w:cs="Arial"/>
          <w:sz w:val="24"/>
          <w:szCs w:val="24"/>
        </w:rPr>
        <w:t>Esto en concordancia con los artículos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73, fracción</w:t>
      </w:r>
      <w:r>
        <w:rPr>
          <w:rFonts w:ascii="Arial" w:hAnsi="Arial" w:cs="Arial"/>
          <w:sz w:val="24"/>
          <w:szCs w:val="24"/>
        </w:rPr>
        <w:t xml:space="preserve"> I</w:t>
      </w:r>
      <w:r w:rsidRPr="006C04D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C04DD">
        <w:rPr>
          <w:rFonts w:ascii="Arial" w:hAnsi="Arial" w:cs="Arial"/>
          <w:sz w:val="24"/>
          <w:szCs w:val="24"/>
        </w:rPr>
        <w:t>de la Constitución Política del Estado de Jalisco, y 3 de la Ley del Gobierno y la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Administración Pública Municipal del Estado de Jalisco.</w:t>
      </w:r>
    </w:p>
    <w:p w14:paraId="7BB0CCEA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 xml:space="preserve">El Estado de Jalisco se divide en Municipios libres, entre ellos </w:t>
      </w:r>
      <w:r>
        <w:rPr>
          <w:rFonts w:ascii="Arial" w:hAnsi="Arial" w:cs="Arial"/>
          <w:sz w:val="24"/>
          <w:szCs w:val="24"/>
        </w:rPr>
        <w:t>Tuxcueca</w:t>
      </w:r>
      <w:r w:rsidRPr="006C04DD">
        <w:rPr>
          <w:rFonts w:ascii="Arial" w:hAnsi="Arial" w:cs="Arial"/>
          <w:sz w:val="24"/>
          <w:szCs w:val="24"/>
        </w:rPr>
        <w:t>, que es gobernado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 xml:space="preserve">por el H. Ayuntamiento de </w:t>
      </w:r>
      <w:r>
        <w:rPr>
          <w:rFonts w:ascii="Arial" w:hAnsi="Arial" w:cs="Arial"/>
          <w:sz w:val="24"/>
          <w:szCs w:val="24"/>
        </w:rPr>
        <w:t>Tuxcueca</w:t>
      </w:r>
      <w:r w:rsidRPr="006C04DD">
        <w:rPr>
          <w:rFonts w:ascii="Arial" w:hAnsi="Arial" w:cs="Arial"/>
          <w:sz w:val="24"/>
          <w:szCs w:val="24"/>
        </w:rPr>
        <w:t xml:space="preserve"> el cual tiene la facultad de </w:t>
      </w:r>
      <w:r w:rsidRPr="006C04DD">
        <w:rPr>
          <w:rFonts w:ascii="Arial" w:hAnsi="Arial" w:cs="Arial"/>
          <w:i/>
          <w:iCs/>
          <w:sz w:val="24"/>
          <w:szCs w:val="24"/>
        </w:rPr>
        <w:t>"crear las dependencias que estime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i/>
          <w:iCs/>
          <w:sz w:val="24"/>
          <w:szCs w:val="24"/>
        </w:rPr>
        <w:t xml:space="preserve">necesarios para cumplir sus fines", </w:t>
      </w:r>
      <w:r w:rsidRPr="006C04DD">
        <w:rPr>
          <w:rFonts w:ascii="Arial" w:hAnsi="Arial" w:cs="Arial"/>
          <w:sz w:val="24"/>
          <w:szCs w:val="24"/>
        </w:rPr>
        <w:t>esto de conformidad a los artículos 1, 3, 4, 38 fracción IV, 40 y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60 de la Ley del Gobierno y la Administración Pública Municipal del Estado de Jalisco.</w:t>
      </w:r>
    </w:p>
    <w:p w14:paraId="48B2287D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04DD">
        <w:rPr>
          <w:rFonts w:ascii="Arial" w:hAnsi="Arial" w:cs="Arial"/>
          <w:b/>
          <w:bCs/>
          <w:sz w:val="24"/>
          <w:szCs w:val="24"/>
        </w:rPr>
        <w:t>1.2 Problemática en materia de archivos.</w:t>
      </w:r>
    </w:p>
    <w:p w14:paraId="75C82A6F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>Derivado del diagnóstico general archivístico y diagnóstico de archivo de oficina realizados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H. Ayuntamiento de Tuxcueca</w:t>
      </w:r>
      <w:r w:rsidRPr="006C04D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Jalisco, se identificaron áreas de oportunidad en los niveles estructural, documental y normativo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como se describe a continuación:</w:t>
      </w:r>
    </w:p>
    <w:p w14:paraId="1B10DB2A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04DD">
        <w:rPr>
          <w:rFonts w:ascii="Arial" w:hAnsi="Arial" w:cs="Arial"/>
          <w:b/>
          <w:bCs/>
          <w:sz w:val="24"/>
          <w:szCs w:val="24"/>
        </w:rPr>
        <w:t>Nivel Estructural</w:t>
      </w:r>
    </w:p>
    <w:p w14:paraId="70B49107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27CAF">
        <w:rPr>
          <w:rFonts w:ascii="Arial" w:hAnsi="Arial" w:cs="Arial"/>
          <w:sz w:val="24"/>
          <w:szCs w:val="24"/>
        </w:rPr>
        <w:t>Actualmente</w:t>
      </w:r>
      <w:r w:rsidRPr="006C04DD">
        <w:rPr>
          <w:rFonts w:ascii="Arial" w:hAnsi="Arial" w:cs="Arial"/>
          <w:sz w:val="24"/>
          <w:szCs w:val="24"/>
        </w:rPr>
        <w:t xml:space="preserve"> se cuenta con órganos normativos: Comité de Transparencia, Órgano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Interno de Control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y Grupo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 xml:space="preserve">interdisciplinario, éstos últimos designados mediante el acta de fecha </w:t>
      </w:r>
      <w:r>
        <w:rPr>
          <w:rFonts w:ascii="Arial" w:hAnsi="Arial" w:cs="Arial"/>
          <w:sz w:val="24"/>
          <w:szCs w:val="24"/>
        </w:rPr>
        <w:t>23 veintitrés de marzo del año 2020 dos mil veinte</w:t>
      </w:r>
      <w:r w:rsidRPr="006C04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En estos momentos se está trabajando en </w:t>
      </w:r>
      <w:r w:rsidRPr="006C04DD">
        <w:rPr>
          <w:rFonts w:ascii="Arial" w:hAnsi="Arial" w:cs="Arial"/>
          <w:sz w:val="24"/>
          <w:szCs w:val="24"/>
        </w:rPr>
        <w:t>Sistema Institucional de Archivos</w:t>
      </w:r>
      <w:r>
        <w:rPr>
          <w:rFonts w:ascii="Arial" w:hAnsi="Arial" w:cs="Arial"/>
          <w:sz w:val="24"/>
          <w:szCs w:val="24"/>
        </w:rPr>
        <w:t xml:space="preserve"> por lo que todavía no se termina.</w:t>
      </w:r>
    </w:p>
    <w:p w14:paraId="5A2CB147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C04DD">
        <w:rPr>
          <w:rFonts w:ascii="Arial" w:hAnsi="Arial" w:cs="Arial"/>
          <w:sz w:val="24"/>
          <w:szCs w:val="24"/>
        </w:rPr>
        <w:t>En cuanto a la infraestructura, se cuenta con inmuebles que en ocasiones no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cuentan con infraestructura específica para resguardar la documentación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generada por las direcciones y sus áreas administrativas, se ocupan los espacios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comunes y oficinas para resguardar dicha documentación, la saturación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espacios es generado por la falta de valoración documental y transferencias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primarias, lo que repercute en peso excesivo en los edificios.</w:t>
      </w:r>
    </w:p>
    <w:p w14:paraId="7F99D4D2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C04DD">
        <w:rPr>
          <w:rFonts w:ascii="Arial" w:hAnsi="Arial" w:cs="Arial"/>
          <w:sz w:val="24"/>
          <w:szCs w:val="24"/>
        </w:rPr>
        <w:t>Existe una bodega que resguarda documentación de direcciones y sus áreas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m</w:t>
      </w:r>
      <w:r w:rsidRPr="006C04DD">
        <w:rPr>
          <w:rFonts w:ascii="Arial" w:hAnsi="Arial" w:cs="Arial"/>
          <w:sz w:val="24"/>
          <w:szCs w:val="24"/>
        </w:rPr>
        <w:t>inistrativas, en su mayoría de administraciones anteriores, en su mayoría no</w:t>
      </w:r>
    </w:p>
    <w:p w14:paraId="4B8668EF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>se encuentra identificada, clasificada, ordenada y descrita. La bodega no cuenta</w:t>
      </w:r>
    </w:p>
    <w:p w14:paraId="7E748158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>con sistema de ventilación, ni con sistema de control temperatura y humedad,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tampoco tiene sistema contra incendios, le falta sistema eléctrico adecuado, falta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implementar sistema de seguridad tanto para personas que laboran en los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archivos, como de los expedientes de archivo.</w:t>
      </w:r>
    </w:p>
    <w:p w14:paraId="56931C15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6C04DD">
        <w:rPr>
          <w:rFonts w:ascii="Arial" w:hAnsi="Arial" w:cs="Arial"/>
          <w:sz w:val="24"/>
          <w:szCs w:val="24"/>
        </w:rPr>
        <w:t xml:space="preserve">Se cuenta con mobiliario básico y archiveros </w:t>
      </w:r>
      <w:r>
        <w:rPr>
          <w:rFonts w:ascii="Arial" w:hAnsi="Arial" w:cs="Arial"/>
          <w:sz w:val="24"/>
          <w:szCs w:val="24"/>
        </w:rPr>
        <w:t xml:space="preserve">metálicos o </w:t>
      </w:r>
      <w:r w:rsidRPr="006C04DD">
        <w:rPr>
          <w:rFonts w:ascii="Arial" w:hAnsi="Arial" w:cs="Arial"/>
          <w:sz w:val="24"/>
          <w:szCs w:val="24"/>
        </w:rPr>
        <w:t>de madera en oficinas.</w:t>
      </w:r>
    </w:p>
    <w:p w14:paraId="64A92911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C04DD">
        <w:rPr>
          <w:rFonts w:ascii="Arial" w:hAnsi="Arial" w:cs="Arial"/>
          <w:sz w:val="24"/>
          <w:szCs w:val="24"/>
        </w:rPr>
        <w:t>No se cuenta con sistema de mitigación de riesgo</w:t>
      </w:r>
      <w:r>
        <w:rPr>
          <w:rFonts w:ascii="Arial" w:hAnsi="Arial" w:cs="Arial"/>
          <w:sz w:val="24"/>
          <w:szCs w:val="24"/>
        </w:rPr>
        <w:t>;</w:t>
      </w:r>
    </w:p>
    <w:p w14:paraId="48997067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Próximamente se comprarán anaqueles para el área de Archivo Histórico.</w:t>
      </w:r>
    </w:p>
    <w:p w14:paraId="417A0997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C04DD">
        <w:rPr>
          <w:rFonts w:ascii="Arial" w:hAnsi="Arial" w:cs="Arial"/>
          <w:sz w:val="24"/>
          <w:szCs w:val="24"/>
        </w:rPr>
        <w:t>No se cuenta con un espacio físico destinado para el archivo de concentración.</w:t>
      </w:r>
    </w:p>
    <w:p w14:paraId="01CECE76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C04DD">
        <w:rPr>
          <w:rFonts w:ascii="Arial" w:hAnsi="Arial" w:cs="Arial"/>
          <w:sz w:val="24"/>
          <w:szCs w:val="24"/>
        </w:rPr>
        <w:t>Existen espacios de las áreas administrativas que carecen de limpieza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especializada para las áreas de resguardo documental.</w:t>
      </w:r>
    </w:p>
    <w:p w14:paraId="75D327DB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C04DD">
        <w:rPr>
          <w:rFonts w:ascii="Arial" w:hAnsi="Arial" w:cs="Arial"/>
          <w:sz w:val="24"/>
          <w:szCs w:val="24"/>
        </w:rPr>
        <w:t>No se cuenta con monitoreo de acceso a las áreas de resguardo.</w:t>
      </w:r>
    </w:p>
    <w:p w14:paraId="40ACF618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C04DD">
        <w:rPr>
          <w:rFonts w:ascii="Arial" w:hAnsi="Arial" w:cs="Arial"/>
          <w:sz w:val="24"/>
          <w:szCs w:val="24"/>
        </w:rPr>
        <w:t>Falta de equipamiento y materiales de trabajo para el personal que labora en los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archivos.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69D919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C04DD">
        <w:rPr>
          <w:rFonts w:ascii="Arial" w:hAnsi="Arial" w:cs="Arial"/>
          <w:sz w:val="24"/>
          <w:szCs w:val="24"/>
        </w:rPr>
        <w:t>Se identificó que no existe homogeneidad en el mobiliario que se utiliza para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resguardar la documentación.</w:t>
      </w:r>
    </w:p>
    <w:p w14:paraId="65BA80E0" w14:textId="2EFDBE45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C04DD">
        <w:rPr>
          <w:rFonts w:ascii="Arial" w:hAnsi="Arial" w:cs="Arial"/>
          <w:sz w:val="24"/>
          <w:szCs w:val="24"/>
        </w:rPr>
        <w:t>Se carece de personal perfilado en la administración de la información y/o en cuyo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>caso haya tomado cursos en materia de archivos recientemente.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 xml:space="preserve"> En cuanto a los </w:t>
      </w:r>
      <w:r>
        <w:rPr>
          <w:rFonts w:ascii="Arial" w:hAnsi="Arial" w:cs="Arial"/>
          <w:sz w:val="24"/>
          <w:szCs w:val="24"/>
        </w:rPr>
        <w:t xml:space="preserve">responsables de Archivo de Tramite se </w:t>
      </w:r>
      <w:r w:rsidR="00A76F97">
        <w:rPr>
          <w:rFonts w:ascii="Arial" w:hAnsi="Arial" w:cs="Arial"/>
          <w:sz w:val="24"/>
          <w:szCs w:val="24"/>
        </w:rPr>
        <w:t>trata</w:t>
      </w:r>
      <w:r>
        <w:rPr>
          <w:rFonts w:ascii="Arial" w:hAnsi="Arial" w:cs="Arial"/>
          <w:sz w:val="24"/>
          <w:szCs w:val="24"/>
        </w:rPr>
        <w:t xml:space="preserve"> de personal cuyas funciones principales no  son únicamente el archivo.</w:t>
      </w:r>
    </w:p>
    <w:p w14:paraId="3EEF07B0" w14:textId="77777777" w:rsidR="00264C71" w:rsidRPr="006C04DD" w:rsidRDefault="00264C71" w:rsidP="00264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C04DD">
        <w:rPr>
          <w:rFonts w:ascii="Arial" w:hAnsi="Arial" w:cs="Arial"/>
          <w:b/>
          <w:bCs/>
          <w:sz w:val="24"/>
          <w:szCs w:val="24"/>
        </w:rPr>
        <w:t>Nivel Documental</w:t>
      </w:r>
    </w:p>
    <w:p w14:paraId="7306BD81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04DD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H. Ayuntamiento de Tuxcueca</w:t>
      </w:r>
      <w:r w:rsidRPr="006C04DD">
        <w:rPr>
          <w:rFonts w:ascii="Arial" w:hAnsi="Arial" w:cs="Arial"/>
          <w:sz w:val="24"/>
          <w:szCs w:val="24"/>
        </w:rPr>
        <w:t xml:space="preserve">, Jalisco, de </w:t>
      </w:r>
      <w:r>
        <w:rPr>
          <w:rFonts w:ascii="Arial" w:hAnsi="Arial" w:cs="Arial"/>
          <w:sz w:val="24"/>
          <w:szCs w:val="24"/>
        </w:rPr>
        <w:t>1960</w:t>
      </w:r>
      <w:r w:rsidRPr="006C04DD">
        <w:rPr>
          <w:rFonts w:ascii="Arial" w:hAnsi="Arial" w:cs="Arial"/>
          <w:sz w:val="24"/>
          <w:szCs w:val="24"/>
        </w:rPr>
        <w:t xml:space="preserve"> a 20</w:t>
      </w:r>
      <w:r>
        <w:rPr>
          <w:rFonts w:ascii="Arial" w:hAnsi="Arial" w:cs="Arial"/>
          <w:sz w:val="24"/>
          <w:szCs w:val="24"/>
        </w:rPr>
        <w:t>20</w:t>
      </w:r>
      <w:r w:rsidRPr="006C04DD">
        <w:rPr>
          <w:rFonts w:ascii="Arial" w:hAnsi="Arial" w:cs="Arial"/>
          <w:sz w:val="24"/>
          <w:szCs w:val="24"/>
        </w:rPr>
        <w:t>, la documentación</w:t>
      </w:r>
      <w:r>
        <w:rPr>
          <w:rFonts w:ascii="Arial" w:hAnsi="Arial" w:cs="Arial"/>
          <w:sz w:val="24"/>
          <w:szCs w:val="24"/>
        </w:rPr>
        <w:t xml:space="preserve"> </w:t>
      </w:r>
      <w:r w:rsidRPr="006C04DD">
        <w:rPr>
          <w:rFonts w:ascii="Arial" w:hAnsi="Arial" w:cs="Arial"/>
          <w:sz w:val="24"/>
          <w:szCs w:val="24"/>
        </w:rPr>
        <w:t xml:space="preserve">que se generó en ese lapso de tiempo, fue acumulada en folders, cajas de cartón y </w:t>
      </w:r>
      <w:proofErr w:type="spellStart"/>
      <w:r w:rsidRPr="006C04DD">
        <w:rPr>
          <w:rFonts w:ascii="Arial" w:hAnsi="Arial" w:cs="Arial"/>
          <w:sz w:val="24"/>
          <w:szCs w:val="24"/>
        </w:rPr>
        <w:t>leforts</w:t>
      </w:r>
      <w:proofErr w:type="spellEnd"/>
      <w:r>
        <w:rPr>
          <w:rFonts w:ascii="Arial" w:hAnsi="Arial" w:cs="Arial"/>
          <w:sz w:val="24"/>
          <w:szCs w:val="24"/>
        </w:rPr>
        <w:t>. E</w:t>
      </w:r>
      <w:r w:rsidRPr="00B774EF">
        <w:rPr>
          <w:rFonts w:ascii="Arial" w:hAnsi="Arial" w:cs="Arial"/>
          <w:sz w:val="24"/>
          <w:szCs w:val="24"/>
        </w:rPr>
        <w:t>n ocasiones en expedientes que carecen de su Sistema de Clasificación Archivística.</w:t>
      </w:r>
    </w:p>
    <w:p w14:paraId="64A10482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</w:t>
      </w:r>
      <w:r w:rsidRPr="00B774EF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El Organismo no cuenta con:</w:t>
      </w:r>
    </w:p>
    <w:p w14:paraId="1036D8CE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Cuadro General de Clasificación Archivística;</w:t>
      </w:r>
    </w:p>
    <w:p w14:paraId="232807B1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Catálogo de Disposición Documental;</w:t>
      </w:r>
    </w:p>
    <w:p w14:paraId="51BBD543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Guía simple de archivos;</w:t>
      </w:r>
    </w:p>
    <w:p w14:paraId="2DF13B84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Inventarios documentales;</w:t>
      </w:r>
    </w:p>
    <w:p w14:paraId="1A84F812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La debida integración y expurgo de expedientes.</w:t>
      </w:r>
    </w:p>
    <w:p w14:paraId="7A2D7818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Un programa y calendario de transferencias primarias y secundarias emitido</w:t>
      </w:r>
    </w:p>
    <w:p w14:paraId="3D651B58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por el archivo de concentración.</w:t>
      </w:r>
    </w:p>
    <w:p w14:paraId="6AD6C4BA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774EF">
        <w:rPr>
          <w:rFonts w:ascii="Arial" w:hAnsi="Arial" w:cs="Arial"/>
          <w:sz w:val="24"/>
          <w:szCs w:val="24"/>
        </w:rPr>
        <w:t>Se ha detectado la emisión de copias innecesarias (documentos de comprobación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administrativa inmediata). Rendir informes en materia de archivos.</w:t>
      </w:r>
    </w:p>
    <w:p w14:paraId="4C45F188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74EF">
        <w:rPr>
          <w:rFonts w:ascii="Arial" w:hAnsi="Arial" w:cs="Arial"/>
          <w:b/>
          <w:bCs/>
          <w:sz w:val="24"/>
          <w:szCs w:val="24"/>
        </w:rPr>
        <w:t>Nivel Normativo</w:t>
      </w:r>
    </w:p>
    <w:p w14:paraId="324FBFDB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Hace falta trabajar observando lo dispuesto en la Ley General de Archivos y</w:t>
      </w:r>
    </w:p>
    <w:p w14:paraId="387FF90B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conforme a lo establecido en la Ley de Archivo del Estado de Jalisco y sus</w:t>
      </w:r>
    </w:p>
    <w:p w14:paraId="2081F596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Municipios.</w:t>
      </w:r>
    </w:p>
    <w:p w14:paraId="34B7461F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74EF">
        <w:rPr>
          <w:rFonts w:ascii="Arial" w:hAnsi="Arial" w:cs="Arial"/>
          <w:b/>
          <w:bCs/>
          <w:sz w:val="24"/>
          <w:szCs w:val="24"/>
        </w:rPr>
        <w:t>2. JUSTIFICACIÓN</w:t>
      </w:r>
    </w:p>
    <w:p w14:paraId="7609E9CD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Tal y como está previsto en el Plan Municipal de Desarrollo y Gobernanza 2018-2021, en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 xml:space="preserve">uno de sus programas denominado </w:t>
      </w:r>
      <w:r w:rsidRPr="00B774EF">
        <w:rPr>
          <w:rFonts w:ascii="Arial" w:hAnsi="Arial" w:cs="Arial"/>
          <w:i/>
          <w:iCs/>
          <w:sz w:val="24"/>
          <w:szCs w:val="24"/>
        </w:rPr>
        <w:t xml:space="preserve">"Gobierno Abierto y Transparente", </w:t>
      </w:r>
      <w:r w:rsidRPr="00B774EF">
        <w:rPr>
          <w:rFonts w:ascii="Arial" w:hAnsi="Arial" w:cs="Arial"/>
          <w:sz w:val="24"/>
          <w:szCs w:val="24"/>
        </w:rPr>
        <w:t>que contempla como línea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 xml:space="preserve">de acción el punto 31.4. Respecto a </w:t>
      </w:r>
      <w:r w:rsidRPr="00B774EF">
        <w:rPr>
          <w:rFonts w:ascii="Arial" w:hAnsi="Arial" w:cs="Arial"/>
          <w:i/>
          <w:iCs/>
          <w:sz w:val="24"/>
          <w:szCs w:val="24"/>
        </w:rPr>
        <w:t>"Garantizar el acceso a la información pública, mediante el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i/>
          <w:iCs/>
          <w:sz w:val="24"/>
          <w:szCs w:val="24"/>
        </w:rPr>
        <w:t>procedimiento administrativo correspondiente, realizando los requerimientos necesarios a las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i/>
          <w:iCs/>
          <w:sz w:val="24"/>
          <w:szCs w:val="24"/>
        </w:rPr>
        <w:t xml:space="preserve">áreas internas que generen </w:t>
      </w:r>
      <w:r w:rsidRPr="00B774EF">
        <w:rPr>
          <w:rFonts w:ascii="Arial" w:hAnsi="Arial" w:cs="Arial"/>
          <w:sz w:val="24"/>
          <w:szCs w:val="24"/>
        </w:rPr>
        <w:t xml:space="preserve">o </w:t>
      </w:r>
      <w:r w:rsidRPr="00B774EF">
        <w:rPr>
          <w:rFonts w:ascii="Arial" w:hAnsi="Arial" w:cs="Arial"/>
          <w:i/>
          <w:iCs/>
          <w:sz w:val="24"/>
          <w:szCs w:val="24"/>
        </w:rPr>
        <w:t xml:space="preserve">resguarden la información pública." </w:t>
      </w:r>
      <w:r w:rsidRPr="00B774EF">
        <w:rPr>
          <w:rFonts w:ascii="Arial" w:hAnsi="Arial" w:cs="Arial"/>
          <w:sz w:val="24"/>
          <w:szCs w:val="24"/>
        </w:rPr>
        <w:t xml:space="preserve">Es por ello que este </w:t>
      </w:r>
      <w:r>
        <w:rPr>
          <w:rFonts w:ascii="Arial" w:hAnsi="Arial" w:cs="Arial"/>
          <w:sz w:val="24"/>
          <w:szCs w:val="24"/>
        </w:rPr>
        <w:t>H. Ayuntamiento de Tuxcueca,</w:t>
      </w:r>
      <w:r w:rsidRPr="00B774EF">
        <w:rPr>
          <w:rFonts w:ascii="Arial" w:hAnsi="Arial" w:cs="Arial"/>
          <w:sz w:val="24"/>
          <w:szCs w:val="24"/>
        </w:rPr>
        <w:t xml:space="preserve"> Jalisco, como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sujeto obligado, tiene la necesidad y obligación en términos de la Ley de Archivos del Estado de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Jalisco y sus Municipios, de elaborar el Plan Estratégico y Programa Anual en Materia de Archivos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2020 que contemple las acciones o actividades inmediatas para atender la problemática en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materia de archivos mencionada anteriormente, y con ello contribuir al ejercicio de derecho de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acceso a la información y rendición de cuentas, y consecuentemente combatir la corrupción, como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se contempla en el Plan Nacional de Desarrollo 2019-2024, en uno de sus puntos rectores. Pues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 xml:space="preserve">como lo prevé nuestra Carta Magna a nivel nacional, en su artículo 6, </w:t>
      </w:r>
      <w:r w:rsidRPr="00B774EF">
        <w:rPr>
          <w:rFonts w:ascii="Arial" w:hAnsi="Arial" w:cs="Arial"/>
          <w:i/>
          <w:iCs/>
          <w:sz w:val="24"/>
          <w:szCs w:val="24"/>
        </w:rPr>
        <w:t xml:space="preserve">"Los </w:t>
      </w:r>
      <w:r w:rsidRPr="00B774EF">
        <w:rPr>
          <w:rFonts w:ascii="Arial" w:hAnsi="Arial" w:cs="Arial"/>
          <w:i/>
          <w:iCs/>
          <w:sz w:val="24"/>
          <w:szCs w:val="24"/>
        </w:rPr>
        <w:lastRenderedPageBreak/>
        <w:t>sujetos obligados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i/>
          <w:iCs/>
          <w:sz w:val="24"/>
          <w:szCs w:val="24"/>
        </w:rPr>
        <w:t xml:space="preserve">deberán documentar todo acto que derive del ejercicio de sus facultades, competencias </w:t>
      </w:r>
      <w:r w:rsidRPr="00B774E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i/>
          <w:iCs/>
          <w:sz w:val="24"/>
          <w:szCs w:val="24"/>
        </w:rPr>
        <w:t>funciones. Y a su vez deberán preservar sus documentos en archivos administrativos actualizados."</w:t>
      </w:r>
    </w:p>
    <w:p w14:paraId="755B55CE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Así el Plan Estratégico y Programa Anual en Materia de Archivos 2020 es el instrumento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rector de las actividades relacionadas con la gestión del Sistema Institucional de Archivos, en él se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ven reflejadas las acciones o actividades a realizar, los plazos de realización y los entregables.</w:t>
      </w:r>
    </w:p>
    <w:p w14:paraId="4BF7B540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H. Ayuntamiento</w:t>
      </w:r>
      <w:r w:rsidRPr="00B774EF">
        <w:rPr>
          <w:rFonts w:ascii="Arial" w:hAnsi="Arial" w:cs="Arial"/>
          <w:sz w:val="24"/>
          <w:szCs w:val="24"/>
        </w:rPr>
        <w:t xml:space="preserve"> como sujeto obligado y a efecto de dar cumplimiento a las disposiciones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de archivo, el</w:t>
      </w:r>
      <w:r>
        <w:rPr>
          <w:rFonts w:ascii="Arial" w:hAnsi="Arial" w:cs="Arial"/>
          <w:sz w:val="24"/>
          <w:szCs w:val="24"/>
        </w:rPr>
        <w:t xml:space="preserve"> 10 diez de febrero del año 2020</w:t>
      </w:r>
      <w:r w:rsidRPr="00B774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presidente de Tuxcueca</w:t>
      </w:r>
      <w:r w:rsidRPr="00B774EF">
        <w:rPr>
          <w:rFonts w:ascii="Arial" w:hAnsi="Arial" w:cs="Arial"/>
          <w:sz w:val="24"/>
          <w:szCs w:val="24"/>
        </w:rPr>
        <w:t>, como autoridad máxima, autorizó la creación de la Coordinación de Archivos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Municipal de</w:t>
      </w:r>
      <w:r>
        <w:rPr>
          <w:rFonts w:ascii="Arial" w:hAnsi="Arial" w:cs="Arial"/>
          <w:sz w:val="24"/>
          <w:szCs w:val="24"/>
        </w:rPr>
        <w:t xml:space="preserve"> Tuxcueca</w:t>
      </w:r>
      <w:r w:rsidRPr="00B774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dándole el nombramiento como Coordinador de Archivos a el Lic. José Efraín Pizano Reyes</w:t>
      </w:r>
      <w:r w:rsidRPr="00B774EF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 xml:space="preserve">posteriormente el </w:t>
      </w:r>
      <w:r>
        <w:rPr>
          <w:rFonts w:ascii="Arial" w:hAnsi="Arial" w:cs="Arial"/>
          <w:sz w:val="24"/>
          <w:szCs w:val="24"/>
        </w:rPr>
        <w:t>23</w:t>
      </w:r>
      <w:r w:rsidRPr="00B77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veintitrés </w:t>
      </w:r>
      <w:r w:rsidRPr="00B774E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marzo del año 2020 dos mil veinte se conforma el Grupo Interdisciplinario.</w:t>
      </w:r>
    </w:p>
    <w:p w14:paraId="78F12400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El impacto a lograr a corto plazo (1 año), es decir, la duración del Programa Anual en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Materia de Archivos 2020 es lograr consolidar todas y cada una de las acciones o actividades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citadas en el presente Plan. Lo anterior para dar cumplimiento a largo plazo a la Ley General de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Archivo; a la Ley de Archivos del Estado de Jalisco y sus Municipios, y demás normatividad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aplicable en materia de archivos. Garantizando la organización y conservación de los archivos del</w:t>
      </w:r>
      <w:r>
        <w:rPr>
          <w:rFonts w:ascii="Arial" w:hAnsi="Arial" w:cs="Arial"/>
          <w:sz w:val="24"/>
          <w:szCs w:val="24"/>
        </w:rPr>
        <w:t xml:space="preserve"> H. Ayuntamiento de Tuxcueca</w:t>
      </w:r>
      <w:r w:rsidRPr="00B774EF">
        <w:rPr>
          <w:rFonts w:ascii="Arial" w:hAnsi="Arial" w:cs="Arial"/>
          <w:sz w:val="24"/>
          <w:szCs w:val="24"/>
        </w:rPr>
        <w:t>, Jalisco, promoviendo el acceso a la información y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 xml:space="preserve">salvaguardar la memoria histórica del </w:t>
      </w:r>
      <w:r>
        <w:rPr>
          <w:rFonts w:ascii="Arial" w:hAnsi="Arial" w:cs="Arial"/>
          <w:sz w:val="24"/>
          <w:szCs w:val="24"/>
        </w:rPr>
        <w:t xml:space="preserve">municipio. </w:t>
      </w:r>
      <w:r w:rsidRPr="00B774EF">
        <w:rPr>
          <w:rFonts w:ascii="Arial" w:hAnsi="Arial" w:cs="Arial"/>
          <w:sz w:val="24"/>
          <w:szCs w:val="24"/>
        </w:rPr>
        <w:t>Mientras que el Plan Estratégico es llevar a cabo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acciones o actividades a largo plazo (</w:t>
      </w:r>
      <w:r>
        <w:rPr>
          <w:rFonts w:ascii="Arial" w:hAnsi="Arial" w:cs="Arial"/>
          <w:sz w:val="24"/>
          <w:szCs w:val="24"/>
        </w:rPr>
        <w:t>2</w:t>
      </w:r>
      <w:r w:rsidRPr="00B774EF">
        <w:rPr>
          <w:rFonts w:ascii="Arial" w:hAnsi="Arial" w:cs="Arial"/>
          <w:sz w:val="24"/>
          <w:szCs w:val="24"/>
        </w:rPr>
        <w:t xml:space="preserve"> años) de planeación, programación y evaluación para el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desarrollo de los archivos, que incluya administración de riesgos, protección a los derechos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humanos, apertura proactiva de la información y su publicación en formatos abiertos.</w:t>
      </w:r>
    </w:p>
    <w:p w14:paraId="55FF0657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El Plan Estratégico y Programa Anual en Materia de Archivos 2020 y sus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actividades específicas, generan los beneficios siguientes: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A318A4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•Fomenta la obligación de documentar toda decisión y actividad gubernamental;</w:t>
      </w:r>
    </w:p>
    <w:p w14:paraId="12F507AC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•Permitirá el control de producción y flujo de documentos. Evitando la explosión</w:t>
      </w:r>
    </w:p>
    <w:p w14:paraId="5D341EE2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documental;</w:t>
      </w:r>
    </w:p>
    <w:p w14:paraId="3391B64B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•Favorecerá la administración de los documentos generados por cada área, los</w:t>
      </w:r>
    </w:p>
    <w:p w14:paraId="780B2E30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cuales registrarán el ejercicio de las atribuciones y funciones de éstas;</w:t>
      </w:r>
    </w:p>
    <w:p w14:paraId="5FF7EA8F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•Fomentará la obligación de integrar adecuada y continuamente los documentos</w:t>
      </w:r>
    </w:p>
    <w:p w14:paraId="44EE6B5B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de archivo en expedientes (obligación de contar con un archivo al día actualizado);</w:t>
      </w:r>
    </w:p>
    <w:p w14:paraId="0999621F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•Favorecerá el cumplimiento al derecho de acceso a la información.</w:t>
      </w:r>
    </w:p>
    <w:p w14:paraId="5C55ED7E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•Ayudará a reducir los tiempos de respuesta de solicitudes de acceso a la</w:t>
      </w:r>
    </w:p>
    <w:p w14:paraId="6784D762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información, y coadyuva a disminuir las respuestas por inexistencia de</w:t>
      </w:r>
    </w:p>
    <w:p w14:paraId="6E47B7EB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información</w:t>
      </w:r>
      <w:r>
        <w:rPr>
          <w:rFonts w:ascii="Arial" w:hAnsi="Arial" w:cs="Arial"/>
          <w:sz w:val="24"/>
          <w:szCs w:val="24"/>
        </w:rPr>
        <w:t>.</w:t>
      </w:r>
    </w:p>
    <w:p w14:paraId="5067B319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•Controlará el acceso restringido a la información reservada y confidencial;</w:t>
      </w:r>
    </w:p>
    <w:p w14:paraId="354EA252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•Coadyuvará a la protección de los datos personales;</w:t>
      </w:r>
    </w:p>
    <w:p w14:paraId="24B5EE45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•Coadyuvará a la descripción de los documentos y/o expedientes generados;</w:t>
      </w:r>
    </w:p>
    <w:p w14:paraId="728295AB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•Facilitará el control de la permanencia de los documentos hacia su destino final</w:t>
      </w:r>
    </w:p>
    <w:p w14:paraId="16B4C1B3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(ciclo vital de los documentos). Evita la acumulación documental innecesaria;</w:t>
      </w:r>
    </w:p>
    <w:p w14:paraId="2F77BE2E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•Coadyuvará a la identificación, control y gestión de riesgos;</w:t>
      </w:r>
    </w:p>
    <w:p w14:paraId="1FC7AF7F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•Coadyuvará en el enfoque a la protección de Derechos Humanos; y</w:t>
      </w:r>
    </w:p>
    <w:p w14:paraId="4AA46B3C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•Coadyuvará a la apertura proactiva de la información y su publicación en formatos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abiertos.</w:t>
      </w:r>
    </w:p>
    <w:p w14:paraId="20B2BD4F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74EF">
        <w:rPr>
          <w:rFonts w:ascii="Arial" w:hAnsi="Arial" w:cs="Arial"/>
          <w:b/>
          <w:bCs/>
          <w:sz w:val="24"/>
          <w:szCs w:val="24"/>
        </w:rPr>
        <w:t>3. OBJETIVOS</w:t>
      </w:r>
    </w:p>
    <w:p w14:paraId="04153161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74EF">
        <w:rPr>
          <w:rFonts w:ascii="Arial" w:hAnsi="Arial" w:cs="Arial"/>
          <w:b/>
          <w:bCs/>
          <w:sz w:val="24"/>
          <w:szCs w:val="24"/>
        </w:rPr>
        <w:t>3.1 General</w:t>
      </w:r>
    </w:p>
    <w:p w14:paraId="3C141A20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lastRenderedPageBreak/>
        <w:t>Cumplir con el mandato constitucional de documentar todo acto que derive del ejercicio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de sus facultades, competencias o funciones. Y preservar los documentos en archivos actualizados,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así como consolidar el funcionamiento del SIA para fomentar una nueva cultura archivística en el</w:t>
      </w:r>
      <w:r>
        <w:rPr>
          <w:rFonts w:ascii="Arial" w:hAnsi="Arial" w:cs="Arial"/>
          <w:sz w:val="24"/>
          <w:szCs w:val="24"/>
        </w:rPr>
        <w:t xml:space="preserve"> H. Ayuntamiento de Tuxcueca</w:t>
      </w:r>
      <w:r w:rsidRPr="00B774EF">
        <w:rPr>
          <w:rFonts w:ascii="Arial" w:hAnsi="Arial" w:cs="Arial"/>
          <w:sz w:val="24"/>
          <w:szCs w:val="24"/>
        </w:rPr>
        <w:t>, Jalisco.</w:t>
      </w:r>
    </w:p>
    <w:p w14:paraId="6A3B06D4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74EF">
        <w:rPr>
          <w:rFonts w:ascii="Arial" w:hAnsi="Arial" w:cs="Arial"/>
          <w:b/>
          <w:bCs/>
          <w:sz w:val="24"/>
          <w:szCs w:val="24"/>
        </w:rPr>
        <w:t>3.2 Específicos</w:t>
      </w:r>
    </w:p>
    <w:p w14:paraId="7581DE9C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Consolidar el Sistema Institucional de Archivos, a través de la designación oficial de sus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integrantes;</w:t>
      </w:r>
    </w:p>
    <w:p w14:paraId="12460095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•Elaboración, aprobación y publicación del Plan Estratégico y Programa Anual en Materia de Archivos 2020;</w:t>
      </w:r>
    </w:p>
    <w:p w14:paraId="22911BFD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Fomentar la capacitación y profesionalización continúa del personal involucrado en el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manejo u operación de archivos, así como para el uso de los Instrumentos de Control y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Consulta Archivística;</w:t>
      </w:r>
    </w:p>
    <w:p w14:paraId="33EB73CE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•Elaboración del criterio o criterios sobre procedimientos del Sistema Institucional de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Archivos del</w:t>
      </w:r>
      <w:r>
        <w:rPr>
          <w:rFonts w:ascii="Arial" w:hAnsi="Arial" w:cs="Arial"/>
          <w:sz w:val="24"/>
          <w:szCs w:val="24"/>
        </w:rPr>
        <w:t xml:space="preserve"> H. Ayuntamiento de Tuxcueca</w:t>
      </w:r>
      <w:r w:rsidRPr="00B774EF">
        <w:rPr>
          <w:rFonts w:ascii="Arial" w:hAnsi="Arial" w:cs="Arial"/>
          <w:sz w:val="24"/>
          <w:szCs w:val="24"/>
        </w:rPr>
        <w:t>, Jalisco;</w:t>
      </w:r>
    </w:p>
    <w:p w14:paraId="6AC676D5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•Contar con Instrumentos de control y consulta archivística validados para su aplicación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en los archivos de</w:t>
      </w:r>
      <w:r w:rsidRPr="00C714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H. Ayuntamiento de Tuxcueca</w:t>
      </w:r>
      <w:r w:rsidRPr="00B774EF">
        <w:rPr>
          <w:rFonts w:ascii="Arial" w:hAnsi="Arial" w:cs="Arial"/>
          <w:sz w:val="24"/>
          <w:szCs w:val="24"/>
        </w:rPr>
        <w:t>, Jalisco;</w:t>
      </w:r>
    </w:p>
    <w:p w14:paraId="5AC9B0C7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•Lograr la estandarización respecto a integración y expurgo de expedientes;</w:t>
      </w:r>
    </w:p>
    <w:p w14:paraId="068FB59D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•Elaboración, propuesta y aprobación de formatos de:</w:t>
      </w:r>
    </w:p>
    <w:p w14:paraId="5236EA0D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1. Control de correspondencia (Excel);</w:t>
      </w:r>
    </w:p>
    <w:p w14:paraId="1FBDE066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2. De oficio;</w:t>
      </w:r>
    </w:p>
    <w:p w14:paraId="52565D34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3. Ficha de control de correspondencia;</w:t>
      </w:r>
    </w:p>
    <w:p w14:paraId="56427DEA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4. De envió de correspondencia;</w:t>
      </w:r>
    </w:p>
    <w:p w14:paraId="4FE554AC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5. Préstamo y consulta de expedientes;</w:t>
      </w:r>
    </w:p>
    <w:p w14:paraId="2BEE1C15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6. Inventario general del organismo;</w:t>
      </w:r>
    </w:p>
    <w:p w14:paraId="68B8240C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7. Inventario de transferencias de cada dirección y áreas que las integran del</w:t>
      </w:r>
      <w:r w:rsidRPr="000B6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H. Ayuntamiento de Tuxcueca</w:t>
      </w:r>
      <w:r w:rsidRPr="00B774EF">
        <w:rPr>
          <w:rFonts w:ascii="Arial" w:hAnsi="Arial" w:cs="Arial"/>
          <w:sz w:val="24"/>
          <w:szCs w:val="24"/>
        </w:rPr>
        <w:t>, Jalisco;</w:t>
      </w:r>
    </w:p>
    <w:p w14:paraId="7B4BD911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8. Inventario de baja documental;</w:t>
      </w:r>
    </w:p>
    <w:p w14:paraId="27D352EB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9. Carátula de expedientes;</w:t>
      </w:r>
    </w:p>
    <w:p w14:paraId="7120D104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10. Catálogo de documentos; y</w:t>
      </w:r>
    </w:p>
    <w:p w14:paraId="12FF89E1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11. Catálogo de tipología de documentos.</w:t>
      </w:r>
    </w:p>
    <w:p w14:paraId="7059474A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Elaboración, propuesta y aprobación de criterios de conservación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eliminación de comprobación administrativa inmediata;</w:t>
      </w:r>
    </w:p>
    <w:p w14:paraId="2C10D7D2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Realizar las transferencias primarias de la documentación que ha cumplido su tiempo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de guarda precautoria en los archivos de trámite de conformidad a normas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establecidas;</w:t>
      </w:r>
    </w:p>
    <w:p w14:paraId="1D346989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Realizar el trámite de baja de aquellos documentos que han cumplido su plazo legal y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vigencia administrativa;</w:t>
      </w:r>
    </w:p>
    <w:p w14:paraId="7EC162DD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 Identificar expedientes con valores secundarios con la finalidad de integrar el acervo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histórico</w:t>
      </w:r>
      <w:r>
        <w:rPr>
          <w:rFonts w:ascii="Arial" w:hAnsi="Arial" w:cs="Arial"/>
          <w:sz w:val="24"/>
          <w:szCs w:val="24"/>
        </w:rPr>
        <w:t xml:space="preserve"> del</w:t>
      </w:r>
      <w:r w:rsidRPr="000B6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H. Ayuntamiento de Tuxcueca</w:t>
      </w:r>
      <w:r w:rsidRPr="00B774EF">
        <w:rPr>
          <w:rFonts w:ascii="Arial" w:hAnsi="Arial" w:cs="Arial"/>
          <w:sz w:val="24"/>
          <w:szCs w:val="24"/>
        </w:rPr>
        <w:t>, Jalisco;</w:t>
      </w:r>
    </w:p>
    <w:p w14:paraId="5BFABE08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•Obtener y mantener archivos de trámite y concentración debidamente organizados para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garantizar el acceso a la información, rendición de cuentas. Así como con un histórico a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efecto de garantizar la memoria documental del</w:t>
      </w:r>
      <w:r w:rsidRPr="000B66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H. Ayuntamiento de Tuxcueca</w:t>
      </w:r>
      <w:r w:rsidRPr="00B774EF">
        <w:rPr>
          <w:rFonts w:ascii="Arial" w:hAnsi="Arial" w:cs="Arial"/>
          <w:sz w:val="24"/>
          <w:szCs w:val="24"/>
        </w:rPr>
        <w:t>, Jalisco;</w:t>
      </w:r>
    </w:p>
    <w:p w14:paraId="3D591B96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•Asegurar en corto, mediano y largo plazo, el cumplimiento cabal de la Ley General de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Archivo, y de la Ley de Archivos del Estado de Jalisco y sus Municipios, y demás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normatividad aplicable en materia de archivos, mediante el inicio de acciones 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actividades;</w:t>
      </w:r>
    </w:p>
    <w:p w14:paraId="1E842BCD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•Elaboración, aprobación y publicación de informes trimestrales y anual;</w:t>
      </w:r>
    </w:p>
    <w:p w14:paraId="4F9116F0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lastRenderedPageBreak/>
        <w:t>•Establecer medidas de seguridad para los archivos que resguardan las direcciones y sus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áreas que las integran, en colaboración con la Unidad de Transparencia y Protección de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Datos Personales;</w:t>
      </w:r>
    </w:p>
    <w:p w14:paraId="0C29C943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•Gestionar la construcción o remodelación de un inmueble con las características según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las normas jurídicas aplicables, para que sea utilizado como archivo de concentración;</w:t>
      </w:r>
    </w:p>
    <w:p w14:paraId="3A1ABB2C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•Contar con una guía de gestión de riesgos;</w:t>
      </w:r>
    </w:p>
    <w:p w14:paraId="2E8B6ACA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•Llevar acciones hacia el enfoque a la protección de Derechos Humanos; y</w:t>
      </w:r>
    </w:p>
    <w:p w14:paraId="358C9F20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•Apertura proactiva de la información y su publicación en formatos</w:t>
      </w:r>
    </w:p>
    <w:p w14:paraId="6EC15CFF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colaboración con la Unidad de Transparencia y Protección de Datos.</w:t>
      </w:r>
    </w:p>
    <w:p w14:paraId="0B19A2B1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74EF">
        <w:rPr>
          <w:rFonts w:ascii="Arial" w:hAnsi="Arial" w:cs="Arial"/>
          <w:b/>
          <w:bCs/>
          <w:sz w:val="24"/>
          <w:szCs w:val="24"/>
        </w:rPr>
        <w:t>4. PLANEACIÓN.</w:t>
      </w:r>
    </w:p>
    <w:p w14:paraId="7183241C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La planeación para la implementación del Plan Estratégico y Programa Anual en Materia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de Archivos 2020, requiere documentar las acciones o actividades para la consecución de los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objetivos planteados y establecer los requisitos, el alcance, los entregables, las actividades 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acciones a realizar, los recursos a utilizar, el tiempo de implementación y los costos.</w:t>
      </w:r>
    </w:p>
    <w:p w14:paraId="4F0D2EC5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74EF">
        <w:rPr>
          <w:rFonts w:ascii="Arial" w:hAnsi="Arial" w:cs="Arial"/>
          <w:b/>
          <w:bCs/>
          <w:sz w:val="24"/>
          <w:szCs w:val="24"/>
        </w:rPr>
        <w:t>4.1 Requisitos</w:t>
      </w:r>
    </w:p>
    <w:p w14:paraId="47C82B49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Están definidos por la obligatoriedad de que todo sujeto obligado debe dar cumplimiento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 lo establecido en la Ley General de Archivos y la Ley de Archivos del Estado de Jalisco y sus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Municipios, ya que en el marco de referencia se mencionó en uno de sus puntos el diagnóstico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que prevalece en los archivos del</w:t>
      </w:r>
      <w:r w:rsidRPr="00413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H. Ayuntamiento de Tuxcueca</w:t>
      </w:r>
      <w:r w:rsidRPr="00B774EF">
        <w:rPr>
          <w:rFonts w:ascii="Arial" w:hAnsi="Arial" w:cs="Arial"/>
          <w:sz w:val="24"/>
          <w:szCs w:val="24"/>
        </w:rPr>
        <w:t>, Jalisco, por lo que en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este apartado únicamente se estarán mencionando los requisitos más importantes para dar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cumplimiento a los objetivos del Plan Estratégico y Programa Anual en Materia de Archivos 2020:</w:t>
      </w:r>
    </w:p>
    <w:p w14:paraId="653162B0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1. Contar con los responsables de las áreas del Sistema Institucional de Archivos del</w:t>
      </w:r>
      <w:r w:rsidRPr="00413D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H. Ayuntamiento de Tuxcueca</w:t>
      </w:r>
      <w:r w:rsidRPr="00B774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Jalisco, los cuales mantendrán comunicación con el Coordinador de Archivos;</w:t>
      </w:r>
    </w:p>
    <w:p w14:paraId="32A3EB9B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2. Elaboración y realizar acciones o actividades previstas en el presente Plan Estratégico y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Programa Anual en Materia de Archivos 2020;</w:t>
      </w:r>
    </w:p>
    <w:p w14:paraId="559261D7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3. Realizar programa de capacitación del personal en tema de gestión documental;</w:t>
      </w:r>
    </w:p>
    <w:p w14:paraId="6BC04859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4. Lograr la estandarización respecto a integración y expurgo de expedientes;</w:t>
      </w:r>
    </w:p>
    <w:p w14:paraId="4AA476F7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5. Creación y publicación de Instrumentos de control y consulta archivística;</w:t>
      </w:r>
    </w:p>
    <w:p w14:paraId="2274CCA8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6.Gestionar la construcción o remodelación de un inmueble con las características según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las normas jurídicas aplicables, para que sea utilizado como archivo de concentración;</w:t>
      </w:r>
    </w:p>
    <w:p w14:paraId="75DC0439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774EF">
        <w:rPr>
          <w:rFonts w:ascii="Arial" w:hAnsi="Arial" w:cs="Arial"/>
          <w:sz w:val="24"/>
          <w:szCs w:val="24"/>
        </w:rPr>
        <w:t>. Establecer criterios y calendario de transferencias primarias y secundarias emitido por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el archivo de concentración;</w:t>
      </w:r>
    </w:p>
    <w:p w14:paraId="149AEB95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774EF">
        <w:rPr>
          <w:rFonts w:ascii="Arial" w:hAnsi="Arial" w:cs="Arial"/>
          <w:sz w:val="24"/>
          <w:szCs w:val="24"/>
        </w:rPr>
        <w:t>. Colaborar con la Unidad de Transparencia y Protección de Datos, a efecto de</w:t>
      </w:r>
    </w:p>
    <w:p w14:paraId="164C63C3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establecer medidas de seguridad para los archivos que resguardan las direcciones y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sus áreas que las integran; y</w:t>
      </w:r>
    </w:p>
    <w:p w14:paraId="0B9BDEE6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774EF">
        <w:rPr>
          <w:rFonts w:ascii="Arial" w:hAnsi="Arial" w:cs="Arial"/>
          <w:sz w:val="24"/>
          <w:szCs w:val="24"/>
        </w:rPr>
        <w:t>. Rendir un informe anual respecto al cumplimiento del Plan Estratégico y Programa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Anual en Materia de Archivos 2020 y trimestrales de las metas alcanzadas en materia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de trabajos archivísticos y de la difusión y divulgación del patrimonio documental.</w:t>
      </w:r>
    </w:p>
    <w:p w14:paraId="75C2D3BA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74EF">
        <w:rPr>
          <w:rFonts w:ascii="Arial" w:hAnsi="Arial" w:cs="Arial"/>
          <w:b/>
          <w:bCs/>
          <w:sz w:val="24"/>
          <w:szCs w:val="24"/>
        </w:rPr>
        <w:t>4.2 Alcance</w:t>
      </w:r>
    </w:p>
    <w:p w14:paraId="4E416CEC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El presente Plan Estratégico y Programa Anual en Materia de Archivos 2020 es d</w:t>
      </w:r>
      <w:r>
        <w:rPr>
          <w:rFonts w:ascii="Arial" w:hAnsi="Arial" w:cs="Arial"/>
          <w:sz w:val="24"/>
          <w:szCs w:val="24"/>
        </w:rPr>
        <w:t xml:space="preserve">e </w:t>
      </w:r>
      <w:r w:rsidRPr="00B774EF">
        <w:rPr>
          <w:rFonts w:ascii="Arial" w:hAnsi="Arial" w:cs="Arial"/>
          <w:sz w:val="24"/>
          <w:szCs w:val="24"/>
        </w:rPr>
        <w:t>aplicación general para todas las direcciones y áreas administrativas e integrante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Sistema Institucional de Archivos del</w:t>
      </w:r>
      <w:r w:rsidRPr="008D5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H. Ayuntamiento de Tuxcueca</w:t>
      </w:r>
      <w:r w:rsidRPr="00B774EF">
        <w:rPr>
          <w:rFonts w:ascii="Arial" w:hAnsi="Arial" w:cs="Arial"/>
          <w:sz w:val="24"/>
          <w:szCs w:val="24"/>
        </w:rPr>
        <w:t xml:space="preserve">, </w:t>
      </w:r>
      <w:r w:rsidRPr="00B774EF">
        <w:rPr>
          <w:rFonts w:ascii="Arial" w:hAnsi="Arial" w:cs="Arial"/>
          <w:sz w:val="24"/>
          <w:szCs w:val="24"/>
        </w:rPr>
        <w:lastRenderedPageBreak/>
        <w:t>J</w:t>
      </w:r>
      <w:r>
        <w:rPr>
          <w:rFonts w:ascii="Arial" w:hAnsi="Arial" w:cs="Arial"/>
          <w:sz w:val="24"/>
          <w:szCs w:val="24"/>
        </w:rPr>
        <w:t>ali</w:t>
      </w:r>
      <w:r w:rsidRPr="00B774EF">
        <w:rPr>
          <w:rFonts w:ascii="Arial" w:hAnsi="Arial" w:cs="Arial"/>
          <w:sz w:val="24"/>
          <w:szCs w:val="24"/>
        </w:rPr>
        <w:t>sco,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con el objetivo de regular la gestión y organización de archivos en cada una de las fases del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ciclo vital del documento, implementando acciones o actividades que fortalecerán la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política de tratamiento documental. Por lo que los integrantes del Sistema Institucional de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Archivos y direcciones deberán de disponer de los medios necesarios para el logro de los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objetivos del presente Plan Estratégico y Programa Anual en Materia de Archivos 2020.</w:t>
      </w:r>
    </w:p>
    <w:p w14:paraId="3EFC785F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42863218"/>
      <w:r w:rsidRPr="00B774EF">
        <w:rPr>
          <w:rFonts w:ascii="Arial" w:hAnsi="Arial" w:cs="Arial"/>
          <w:b/>
          <w:bCs/>
          <w:sz w:val="24"/>
          <w:szCs w:val="24"/>
        </w:rPr>
        <w:t>4.3 Entregables y Actividades</w:t>
      </w:r>
    </w:p>
    <w:p w14:paraId="76A297CB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4EF">
        <w:rPr>
          <w:rFonts w:ascii="Arial" w:hAnsi="Arial" w:cs="Arial"/>
          <w:sz w:val="24"/>
          <w:szCs w:val="24"/>
        </w:rPr>
        <w:t>Derivado de las actividades a desarrollar, a continuación, se describen los siguientes entregables y</w:t>
      </w:r>
      <w:r>
        <w:rPr>
          <w:rFonts w:ascii="Arial" w:hAnsi="Arial" w:cs="Arial"/>
          <w:sz w:val="24"/>
          <w:szCs w:val="24"/>
        </w:rPr>
        <w:t xml:space="preserve"> </w:t>
      </w:r>
      <w:r w:rsidRPr="00B774EF">
        <w:rPr>
          <w:rFonts w:ascii="Arial" w:hAnsi="Arial" w:cs="Arial"/>
          <w:sz w:val="24"/>
          <w:szCs w:val="24"/>
        </w:rPr>
        <w:t>las actividades específicas proyectadas:</w:t>
      </w:r>
    </w:p>
    <w:p w14:paraId="56A64B4B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36286" w14:textId="77777777" w:rsidR="00264C71" w:rsidRPr="00B774E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4C71" w14:paraId="6713F195" w14:textId="77777777" w:rsidTr="00541211">
        <w:trPr>
          <w:trHeight w:val="629"/>
        </w:trPr>
        <w:tc>
          <w:tcPr>
            <w:tcW w:w="4247" w:type="dxa"/>
          </w:tcPr>
          <w:p w14:paraId="4B07863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B40BFE" w14:textId="77777777" w:rsidR="00264C71" w:rsidRPr="008D51CA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ENTREGABLES</w:t>
            </w:r>
          </w:p>
        </w:tc>
        <w:tc>
          <w:tcPr>
            <w:tcW w:w="4247" w:type="dxa"/>
          </w:tcPr>
          <w:p w14:paraId="683D1BB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5C1811" w14:textId="77777777" w:rsidR="00264C71" w:rsidRPr="008D51CA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1CA">
              <w:rPr>
                <w:rFonts w:ascii="Arial" w:hAnsi="Arial" w:cs="Arial"/>
                <w:b/>
                <w:bCs/>
                <w:sz w:val="24"/>
                <w:szCs w:val="24"/>
              </w:rPr>
              <w:t>ACTIVIDADES</w:t>
            </w:r>
          </w:p>
        </w:tc>
      </w:tr>
      <w:tr w:rsidR="00264C71" w14:paraId="67294173" w14:textId="77777777" w:rsidTr="00541211">
        <w:trPr>
          <w:trHeight w:val="575"/>
        </w:trPr>
        <w:tc>
          <w:tcPr>
            <w:tcW w:w="4247" w:type="dxa"/>
          </w:tcPr>
          <w:p w14:paraId="0327BDD2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Acta de nombramiento o ratificación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integrantes del SIA:</w:t>
            </w:r>
          </w:p>
          <w:p w14:paraId="26A9C8DA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-RACA, Responsable de la Coordinación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Archivos;</w:t>
            </w:r>
          </w:p>
          <w:p w14:paraId="5A8B2970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-ROP, Responsable de Oficialía de Partes;</w:t>
            </w:r>
          </w:p>
          <w:p w14:paraId="27C1A127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-RAT, Responsables de los Archivo se Trámite;</w:t>
            </w:r>
          </w:p>
          <w:p w14:paraId="4A502B7C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-RAC, responsable del Archivo de</w:t>
            </w:r>
          </w:p>
          <w:p w14:paraId="00A1177B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Concentración; y</w:t>
            </w:r>
          </w:p>
          <w:p w14:paraId="3F0E7E95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-RAH, Responsable de Archivo Histórico.</w:t>
            </w:r>
          </w:p>
          <w:p w14:paraId="2A1AFD1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86CFE73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Emisión de acta de nombramiento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ratificaciones, para consolidar el Sistema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 xml:space="preserve">Institucional de Archivos del </w:t>
            </w:r>
            <w:r>
              <w:rPr>
                <w:rFonts w:ascii="Arial" w:hAnsi="Arial" w:cs="Arial"/>
                <w:sz w:val="24"/>
                <w:szCs w:val="24"/>
              </w:rPr>
              <w:t xml:space="preserve">H. Ayuntamiento de Tuxcueca </w:t>
            </w:r>
            <w:r w:rsidRPr="00B774EF">
              <w:rPr>
                <w:rFonts w:ascii="Arial" w:hAnsi="Arial" w:cs="Arial"/>
                <w:sz w:val="24"/>
                <w:szCs w:val="24"/>
              </w:rPr>
              <w:t>Jalisco. Emisión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publicación de acta respectiva. Artículo 21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Municipios.</w:t>
            </w:r>
          </w:p>
          <w:p w14:paraId="386A757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65A1CD15" w14:textId="77777777" w:rsidTr="00541211">
        <w:trPr>
          <w:trHeight w:val="575"/>
        </w:trPr>
        <w:tc>
          <w:tcPr>
            <w:tcW w:w="4247" w:type="dxa"/>
          </w:tcPr>
          <w:p w14:paraId="34C0D635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-Designación de los enlaces de archivo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trámite, por dirección y área administrativa,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por parte del director general.</w:t>
            </w:r>
          </w:p>
          <w:p w14:paraId="64E68BA3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B87EAFD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Emisión de acta y oficio de designación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enlaces de archivo de trámite por su dirección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por cada área que la integran. Artículo 21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Municipios.</w:t>
            </w:r>
          </w:p>
          <w:p w14:paraId="284EF90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B35009" w14:textId="77777777" w:rsidR="00264C71" w:rsidRDefault="00264C71" w:rsidP="005412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25DB6" w14:textId="77777777" w:rsidR="00264C71" w:rsidRPr="008D51CA" w:rsidRDefault="00264C71" w:rsidP="00541211">
            <w:pPr>
              <w:tabs>
                <w:tab w:val="left" w:pos="10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64C71" w14:paraId="324152A0" w14:textId="77777777" w:rsidTr="00541211">
        <w:trPr>
          <w:trHeight w:val="575"/>
        </w:trPr>
        <w:tc>
          <w:tcPr>
            <w:tcW w:w="4247" w:type="dxa"/>
          </w:tcPr>
          <w:p w14:paraId="0B4580CA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-Elaboración del Plan Estratégico y Programa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Anual en Materia de Archivos.</w:t>
            </w:r>
          </w:p>
          <w:p w14:paraId="046A76EA" w14:textId="77777777" w:rsidR="00264C71" w:rsidRPr="00B774EF" w:rsidRDefault="00264C71" w:rsidP="0054121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360A4F6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Planear actividades archivísticas que se puedan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cumplir con apoyo de los RACA, RAT, RAC, RAH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y con colaboración de los directores. Artículos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22, 23 y 24 de la Ley de Archivos del Estado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Jalisco y sus Municipios.</w:t>
            </w:r>
          </w:p>
          <w:p w14:paraId="2DA51C74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3BFF33BD" w14:textId="77777777" w:rsidTr="00541211">
        <w:trPr>
          <w:trHeight w:val="575"/>
        </w:trPr>
        <w:tc>
          <w:tcPr>
            <w:tcW w:w="4247" w:type="dxa"/>
          </w:tcPr>
          <w:p w14:paraId="0F0B9EB7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-Programa de capacitación del personal 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tema de gestión documental.</w:t>
            </w:r>
          </w:p>
          <w:p w14:paraId="4BD49D1C" w14:textId="77777777" w:rsidR="00264C71" w:rsidRPr="00B774EF" w:rsidRDefault="00264C71" w:rsidP="0054121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369C11B7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Llevar el registro de los servidores públicos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se han capacitado. Contar con una muestra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material generado sobre el contenido que se</w:t>
            </w:r>
          </w:p>
          <w:p w14:paraId="1C606B74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les brinda a los capacitados. Artículo 21, 30, 93,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 xml:space="preserve">94, 103, 105, 106 y 107 de </w:t>
            </w:r>
            <w:r w:rsidRPr="00B774EF">
              <w:rPr>
                <w:rFonts w:ascii="Arial" w:hAnsi="Arial" w:cs="Arial"/>
                <w:sz w:val="24"/>
                <w:szCs w:val="24"/>
              </w:rPr>
              <w:lastRenderedPageBreak/>
              <w:t>la Ley de Archivos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del Estado de Jalisco y sus Municipios.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07100A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73020434" w14:textId="77777777" w:rsidTr="00541211">
        <w:trPr>
          <w:trHeight w:val="575"/>
        </w:trPr>
        <w:tc>
          <w:tcPr>
            <w:tcW w:w="4247" w:type="dxa"/>
          </w:tcPr>
          <w:p w14:paraId="4870A6E9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lastRenderedPageBreak/>
              <w:t>-Llevar a cabo reuniones de trabajo con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enlaces de archivo de trámite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cada dirección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o área administrativa.</w:t>
            </w:r>
          </w:p>
          <w:p w14:paraId="24C01CE7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9217EBD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Llevar registro y seguimiento de los acuerdos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aprobados en las reuniones de trabajo con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enlaces de archivo de trámite. Artículo 32 de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Municipios.</w:t>
            </w:r>
          </w:p>
          <w:p w14:paraId="15081B0A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4C946AB6" w14:textId="77777777" w:rsidTr="00541211">
        <w:trPr>
          <w:trHeight w:val="575"/>
        </w:trPr>
        <w:tc>
          <w:tcPr>
            <w:tcW w:w="4247" w:type="dxa"/>
          </w:tcPr>
          <w:p w14:paraId="2F683A39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-Asesorías en temas de archivo brindadas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personal del organismo.</w:t>
            </w:r>
          </w:p>
          <w:p w14:paraId="4C8E75F2" w14:textId="77777777" w:rsidR="00264C71" w:rsidRPr="00B774EF" w:rsidRDefault="00264C71" w:rsidP="00541211">
            <w:pPr>
              <w:tabs>
                <w:tab w:val="left" w:pos="27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04FAB92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Recepción de solicitudes de asesorías en tema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de archivo. Artículo 30 de la Ley de Archivos 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Estado de Jalisco y sus Municipios.</w:t>
            </w:r>
          </w:p>
          <w:p w14:paraId="5B75ADAB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0BFB17E0" w14:textId="77777777" w:rsidTr="00541211">
        <w:trPr>
          <w:trHeight w:val="575"/>
        </w:trPr>
        <w:tc>
          <w:tcPr>
            <w:tcW w:w="4247" w:type="dxa"/>
          </w:tcPr>
          <w:p w14:paraId="74CEB00A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Criterios sobre procedimientos de Oficialía</w:t>
            </w:r>
            <w:r>
              <w:rPr>
                <w:rFonts w:ascii="Arial" w:hAnsi="Arial" w:cs="Arial"/>
                <w:sz w:val="24"/>
                <w:szCs w:val="24"/>
              </w:rPr>
              <w:t xml:space="preserve"> de partes.</w:t>
            </w:r>
          </w:p>
        </w:tc>
        <w:tc>
          <w:tcPr>
            <w:tcW w:w="4247" w:type="dxa"/>
          </w:tcPr>
          <w:p w14:paraId="38446D5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Recopilación y análisis de la normatividad en materia archivística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Recopilación y análisis de la normati</w:t>
            </w:r>
            <w:r>
              <w:rPr>
                <w:rFonts w:ascii="Arial" w:hAnsi="Arial" w:cs="Arial"/>
                <w:sz w:val="24"/>
                <w:szCs w:val="24"/>
              </w:rPr>
              <w:t xml:space="preserve">vidad </w:t>
            </w:r>
            <w:r w:rsidRPr="00B774EF">
              <w:rPr>
                <w:rFonts w:ascii="Arial" w:hAnsi="Arial" w:cs="Arial"/>
                <w:sz w:val="24"/>
                <w:szCs w:val="24"/>
              </w:rPr>
              <w:t>interna.</w:t>
            </w:r>
          </w:p>
          <w:p w14:paraId="34245AD5" w14:textId="77777777" w:rsidR="00264C71" w:rsidRPr="000131F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F5">
              <w:rPr>
                <w:rFonts w:ascii="Arial" w:hAnsi="Arial" w:cs="Arial"/>
                <w:sz w:val="24"/>
                <w:szCs w:val="24"/>
              </w:rPr>
              <w:t>Reuniones de trabajo con integrantes de</w:t>
            </w:r>
            <w:r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0131F5">
              <w:rPr>
                <w:rFonts w:ascii="Arial" w:hAnsi="Arial" w:cs="Arial"/>
                <w:sz w:val="24"/>
                <w:szCs w:val="24"/>
              </w:rPr>
              <w:t>SIA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1F5">
              <w:rPr>
                <w:rFonts w:ascii="Arial" w:hAnsi="Arial" w:cs="Arial"/>
                <w:sz w:val="24"/>
                <w:szCs w:val="24"/>
              </w:rPr>
              <w:t>direcciones y áreas. Artículo 30 de la Ley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1F5">
              <w:rPr>
                <w:rFonts w:ascii="Arial" w:hAnsi="Arial" w:cs="Arial"/>
                <w:sz w:val="24"/>
                <w:szCs w:val="24"/>
              </w:rPr>
              <w:t>Archivos del Estado de Jalisco y sus Municipios.</w:t>
            </w:r>
          </w:p>
          <w:p w14:paraId="71BD733E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786CB2FA" w14:textId="77777777" w:rsidTr="00541211">
        <w:trPr>
          <w:trHeight w:val="575"/>
        </w:trPr>
        <w:tc>
          <w:tcPr>
            <w:tcW w:w="4247" w:type="dxa"/>
          </w:tcPr>
          <w:p w14:paraId="3ACF93B7" w14:textId="77777777" w:rsidR="00264C71" w:rsidRPr="00B774EF" w:rsidRDefault="00264C71" w:rsidP="00541211">
            <w:pPr>
              <w:tabs>
                <w:tab w:val="left" w:pos="146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Criterios sobre procedimientos de AT, AC.</w:t>
            </w:r>
          </w:p>
        </w:tc>
        <w:tc>
          <w:tcPr>
            <w:tcW w:w="4247" w:type="dxa"/>
          </w:tcPr>
          <w:p w14:paraId="486294D1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-Recopilación y análisis de la normatividad 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materia archivística</w:t>
            </w:r>
          </w:p>
          <w:p w14:paraId="08F3FEC1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-Recopilación y análisis de buenas prácticas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archivísticas nacionales e internacionales.</w:t>
            </w:r>
          </w:p>
          <w:p w14:paraId="1380EA03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-Elaboración de todos los criterios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procedimientos específicos acordes a 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establecido a la normatividad y buenas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prácticas archivísticas. Artículo 30 de la Ley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74EF">
              <w:rPr>
                <w:rFonts w:ascii="Arial" w:hAnsi="Arial" w:cs="Arial"/>
                <w:sz w:val="24"/>
                <w:szCs w:val="24"/>
              </w:rPr>
              <w:t>Archivos del Estado de Jalisco y sus Municipios.</w:t>
            </w:r>
          </w:p>
          <w:p w14:paraId="539E3BE5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730C3059" w14:textId="77777777" w:rsidTr="00541211">
        <w:trPr>
          <w:trHeight w:val="575"/>
        </w:trPr>
        <w:tc>
          <w:tcPr>
            <w:tcW w:w="4247" w:type="dxa"/>
          </w:tcPr>
          <w:p w14:paraId="7D1B2B82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-Propuesta de cuadro general de clasificación archivística del</w:t>
            </w:r>
            <w:r>
              <w:rPr>
                <w:rFonts w:ascii="Arial" w:hAnsi="Arial" w:cs="Arial"/>
                <w:sz w:val="24"/>
                <w:szCs w:val="24"/>
              </w:rPr>
              <w:t xml:space="preserve"> H. Ayuntamiento de Tuxcueca</w:t>
            </w:r>
            <w:r w:rsidRPr="00B774EF">
              <w:rPr>
                <w:rFonts w:ascii="Arial" w:hAnsi="Arial" w:cs="Arial"/>
                <w:sz w:val="24"/>
                <w:szCs w:val="24"/>
              </w:rPr>
              <w:t>, Jalisco</w:t>
            </w:r>
          </w:p>
        </w:tc>
        <w:tc>
          <w:tcPr>
            <w:tcW w:w="4247" w:type="dxa"/>
          </w:tcPr>
          <w:p w14:paraId="166122D3" w14:textId="77777777" w:rsidR="00264C71" w:rsidRPr="002235B8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Reuniones de trabajo entre el RACA, RAT,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RAC y RAH, para la elaboración del cuadro general de clasificación archivística (CGCA);</w:t>
            </w:r>
          </w:p>
          <w:p w14:paraId="2781B13A" w14:textId="77777777" w:rsidR="00264C71" w:rsidRPr="002235B8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Llevando a cabo análisis de normatividad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aplicable al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municipio</w:t>
            </w:r>
            <w:r w:rsidRPr="002235B8">
              <w:rPr>
                <w:rFonts w:ascii="Arial" w:hAnsi="Arial" w:cs="Arial"/>
                <w:sz w:val="24"/>
                <w:szCs w:val="24"/>
              </w:rPr>
              <w:t>. Artículo 21 de la Ley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Archivos del Estado de Jalisco y sus Municipios.</w:t>
            </w:r>
          </w:p>
          <w:p w14:paraId="3578B6DE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Artículo 116 de la Ley de Archivos del Estado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Jalisco y sus Municipios.</w:t>
            </w:r>
          </w:p>
        </w:tc>
      </w:tr>
      <w:tr w:rsidR="00264C71" w14:paraId="45685132" w14:textId="77777777" w:rsidTr="00541211">
        <w:trPr>
          <w:trHeight w:val="575"/>
        </w:trPr>
        <w:tc>
          <w:tcPr>
            <w:tcW w:w="4247" w:type="dxa"/>
          </w:tcPr>
          <w:p w14:paraId="35A7AE09" w14:textId="77777777" w:rsidR="00264C71" w:rsidRPr="00B774E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4EF">
              <w:rPr>
                <w:rFonts w:ascii="Arial" w:hAnsi="Arial" w:cs="Arial"/>
                <w:sz w:val="24"/>
                <w:szCs w:val="24"/>
              </w:rPr>
              <w:t>Propuesta de catálogo de disposición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documental del H. Ayuntamiento de Tuxcueca</w:t>
            </w:r>
            <w:r w:rsidRPr="00B774EF">
              <w:rPr>
                <w:rFonts w:ascii="Arial" w:hAnsi="Arial" w:cs="Arial"/>
                <w:sz w:val="24"/>
                <w:szCs w:val="24"/>
              </w:rPr>
              <w:t>, Jalisco</w:t>
            </w:r>
          </w:p>
        </w:tc>
        <w:tc>
          <w:tcPr>
            <w:tcW w:w="4247" w:type="dxa"/>
          </w:tcPr>
          <w:p w14:paraId="7CCC51BA" w14:textId="77777777" w:rsidR="00264C71" w:rsidRPr="002235B8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 xml:space="preserve">Reuniones de trabajo entre el RACA, RAT, el RAC y RAH, para la elaboración del catálogo de disposición documental. Reuniones </w:t>
            </w:r>
            <w:r w:rsidRPr="002235B8">
              <w:rPr>
                <w:rFonts w:ascii="Arial" w:hAnsi="Arial" w:cs="Arial"/>
                <w:sz w:val="24"/>
                <w:szCs w:val="24"/>
              </w:rPr>
              <w:lastRenderedPageBreak/>
              <w:t>con cada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Direcciones y áreas que las integran para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debido llenado de las fichas técnicas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valoración documental. Artículo 116 de la Ley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264C71" w14:paraId="5AC8E985" w14:textId="77777777" w:rsidTr="00541211">
        <w:trPr>
          <w:trHeight w:val="575"/>
        </w:trPr>
        <w:tc>
          <w:tcPr>
            <w:tcW w:w="4247" w:type="dxa"/>
          </w:tcPr>
          <w:p w14:paraId="4DFFB21F" w14:textId="77777777" w:rsidR="00264C71" w:rsidRPr="002235B8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lastRenderedPageBreak/>
              <w:t>-Propuesta de las guías de archivo de cada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35B8">
              <w:rPr>
                <w:rFonts w:ascii="Arial" w:hAnsi="Arial" w:cs="Arial"/>
                <w:sz w:val="24"/>
                <w:szCs w:val="24"/>
              </w:rPr>
              <w:t>dirección y áreas que las integran</w:t>
            </w:r>
            <w:r>
              <w:rPr>
                <w:rFonts w:ascii="Arial" w:hAnsi="Arial" w:cs="Arial"/>
                <w:sz w:val="24"/>
                <w:szCs w:val="24"/>
              </w:rPr>
              <w:t xml:space="preserve"> el H. Ayuntamiento de Tuxcueca</w:t>
            </w:r>
            <w:r w:rsidRPr="002235B8">
              <w:rPr>
                <w:rFonts w:ascii="Arial" w:hAnsi="Arial" w:cs="Arial"/>
                <w:sz w:val="24"/>
                <w:szCs w:val="24"/>
              </w:rPr>
              <w:t>, Jalisco.</w:t>
            </w:r>
          </w:p>
        </w:tc>
        <w:tc>
          <w:tcPr>
            <w:tcW w:w="4247" w:type="dxa"/>
          </w:tcPr>
          <w:p w14:paraId="656129A0" w14:textId="77777777" w:rsidR="00264C71" w:rsidRPr="002235B8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Guías de archivo. Reuniones de trabajo entre el RACA, RAT, RAC y RAH para la elaboración de estás. Artículo 116 de la Ley de Archivos del</w:t>
            </w:r>
          </w:p>
          <w:p w14:paraId="5B86BB36" w14:textId="77777777" w:rsidR="00264C71" w:rsidRPr="002235B8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Estado de Jalisco y sus Municipios.</w:t>
            </w:r>
          </w:p>
        </w:tc>
      </w:tr>
      <w:tr w:rsidR="00264C71" w14:paraId="6B054D00" w14:textId="77777777" w:rsidTr="00541211">
        <w:trPr>
          <w:trHeight w:val="575"/>
        </w:trPr>
        <w:tc>
          <w:tcPr>
            <w:tcW w:w="4247" w:type="dxa"/>
          </w:tcPr>
          <w:p w14:paraId="68B38A8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 xml:space="preserve">Propuesta de los formatos de: </w:t>
            </w:r>
          </w:p>
          <w:p w14:paraId="4AD6368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235B8">
              <w:rPr>
                <w:rFonts w:ascii="Arial" w:hAnsi="Arial" w:cs="Arial"/>
                <w:sz w:val="24"/>
                <w:szCs w:val="24"/>
              </w:rPr>
              <w:t xml:space="preserve">Inventario general del </w:t>
            </w:r>
            <w:r>
              <w:rPr>
                <w:rFonts w:ascii="Arial" w:hAnsi="Arial" w:cs="Arial"/>
                <w:sz w:val="24"/>
                <w:szCs w:val="24"/>
              </w:rPr>
              <w:t>municipio</w:t>
            </w:r>
            <w:r w:rsidRPr="002235B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6F5EE6C" w14:textId="77777777" w:rsidR="00264C71" w:rsidRPr="002235B8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 xml:space="preserve">-Inventario de transferencias de cada dirección y áreas que las integran </w:t>
            </w:r>
            <w:r>
              <w:rPr>
                <w:rFonts w:ascii="Arial" w:hAnsi="Arial" w:cs="Arial"/>
                <w:sz w:val="24"/>
                <w:szCs w:val="24"/>
              </w:rPr>
              <w:t>el H. Ayuntamiento.</w:t>
            </w:r>
          </w:p>
        </w:tc>
        <w:tc>
          <w:tcPr>
            <w:tcW w:w="4247" w:type="dxa"/>
          </w:tcPr>
          <w:p w14:paraId="73C86CDD" w14:textId="77777777" w:rsidR="00264C71" w:rsidRPr="002235B8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B8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116 de la Ley de Archivos del Estado de Jalisco y sus Municipios.</w:t>
            </w:r>
          </w:p>
        </w:tc>
      </w:tr>
      <w:tr w:rsidR="00264C71" w:rsidRPr="00A9301F" w14:paraId="29A18D4E" w14:textId="77777777" w:rsidTr="00541211">
        <w:trPr>
          <w:trHeight w:val="575"/>
        </w:trPr>
        <w:tc>
          <w:tcPr>
            <w:tcW w:w="4247" w:type="dxa"/>
          </w:tcPr>
          <w:p w14:paraId="4567D670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-Acta de aprobación de instrumentos archivísticos</w:t>
            </w:r>
          </w:p>
        </w:tc>
        <w:tc>
          <w:tcPr>
            <w:tcW w:w="4247" w:type="dxa"/>
          </w:tcPr>
          <w:p w14:paraId="3B9A4DA5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Para su posterior validación y publicación de algunos conforme a la Ley de Transparencia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Acceso a la Información Pública del Estado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Jalisco y sus Municipios. Artículo 116 de la Ley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 xml:space="preserve">de Archivos del Estado de Jalisco y sus </w:t>
            </w:r>
            <w:r>
              <w:rPr>
                <w:rFonts w:ascii="Arial" w:hAnsi="Arial" w:cs="Arial"/>
                <w:sz w:val="24"/>
                <w:szCs w:val="24"/>
              </w:rPr>
              <w:t>Municipios</w:t>
            </w:r>
            <w:r w:rsidRPr="00A930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4C71" w:rsidRPr="00A9301F" w14:paraId="5C3F6CED" w14:textId="77777777" w:rsidTr="00541211">
        <w:trPr>
          <w:trHeight w:val="575"/>
        </w:trPr>
        <w:tc>
          <w:tcPr>
            <w:tcW w:w="4247" w:type="dxa"/>
          </w:tcPr>
          <w:p w14:paraId="35B6C56C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-Criterios de integración y expurgo de</w:t>
            </w:r>
            <w:r>
              <w:rPr>
                <w:rFonts w:ascii="Arial" w:hAnsi="Arial" w:cs="Arial"/>
                <w:sz w:val="24"/>
                <w:szCs w:val="24"/>
              </w:rPr>
              <w:t xml:space="preserve"> expedientes.</w:t>
            </w:r>
          </w:p>
        </w:tc>
        <w:tc>
          <w:tcPr>
            <w:tcW w:w="4247" w:type="dxa"/>
          </w:tcPr>
          <w:p w14:paraId="3FC0A324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 y RAT para elaboración de criterios de integración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expurgo de expedientes. Artículo 30 de la Ley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264C71" w:rsidRPr="00A9301F" w14:paraId="607588DB" w14:textId="77777777" w:rsidTr="00541211">
        <w:trPr>
          <w:trHeight w:val="575"/>
        </w:trPr>
        <w:tc>
          <w:tcPr>
            <w:tcW w:w="4247" w:type="dxa"/>
          </w:tcPr>
          <w:p w14:paraId="08429991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-Propuesta de listado de documentos de</w:t>
            </w:r>
            <w:r>
              <w:rPr>
                <w:rFonts w:ascii="Arial" w:hAnsi="Arial" w:cs="Arial"/>
                <w:sz w:val="24"/>
                <w:szCs w:val="24"/>
              </w:rPr>
              <w:t>l H. Ayuntamiento de Tuxcueca.</w:t>
            </w:r>
          </w:p>
        </w:tc>
        <w:tc>
          <w:tcPr>
            <w:tcW w:w="4247" w:type="dxa"/>
          </w:tcPr>
          <w:p w14:paraId="7E09FE81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32 de la 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264C71" w:rsidRPr="00A9301F" w14:paraId="133169AA" w14:textId="77777777" w:rsidTr="00541211">
        <w:trPr>
          <w:trHeight w:val="575"/>
        </w:trPr>
        <w:tc>
          <w:tcPr>
            <w:tcW w:w="4247" w:type="dxa"/>
          </w:tcPr>
          <w:p w14:paraId="18102C47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-Criterios de eliminación de comprobación administrativa inmediata</w:t>
            </w:r>
          </w:p>
        </w:tc>
        <w:tc>
          <w:tcPr>
            <w:tcW w:w="4247" w:type="dxa"/>
          </w:tcPr>
          <w:p w14:paraId="3F7F56CA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32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de la 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264C71" w:rsidRPr="00A9301F" w14:paraId="4DCD75EC" w14:textId="77777777" w:rsidTr="00541211">
        <w:trPr>
          <w:trHeight w:val="575"/>
        </w:trPr>
        <w:tc>
          <w:tcPr>
            <w:tcW w:w="4247" w:type="dxa"/>
          </w:tcPr>
          <w:p w14:paraId="69AF4FE9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Propuesta de formatos de:</w:t>
            </w:r>
          </w:p>
          <w:p w14:paraId="05997D7B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-Control de correspondencia (Excel);</w:t>
            </w:r>
          </w:p>
          <w:p w14:paraId="6C6F975F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-De oficio;</w:t>
            </w:r>
          </w:p>
          <w:p w14:paraId="100F007D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-Ficha de control de correspondencia;</w:t>
            </w:r>
          </w:p>
          <w:p w14:paraId="2A928152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-De envió de correspondencia;</w:t>
            </w:r>
          </w:p>
          <w:p w14:paraId="5177EC52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-Préstamo y consulta de expedientes;</w:t>
            </w:r>
          </w:p>
          <w:p w14:paraId="00B1F536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-Inventario general del organismo;</w:t>
            </w:r>
          </w:p>
          <w:p w14:paraId="4618CFEA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-Inventario de transferencias de cada dirección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y áreas que las integran del</w:t>
            </w:r>
            <w:r>
              <w:rPr>
                <w:rFonts w:ascii="Arial" w:hAnsi="Arial" w:cs="Arial"/>
                <w:sz w:val="24"/>
                <w:szCs w:val="24"/>
              </w:rPr>
              <w:t xml:space="preserve"> H. Ayuntamiento de Tuxcueca.</w:t>
            </w:r>
            <w:r w:rsidRPr="00A9301F">
              <w:rPr>
                <w:rFonts w:ascii="Arial" w:hAnsi="Arial" w:cs="Arial"/>
                <w:sz w:val="24"/>
                <w:szCs w:val="24"/>
              </w:rPr>
              <w:t>, Jalisco;</w:t>
            </w:r>
          </w:p>
          <w:p w14:paraId="40ED1FCC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-Inventario de baja documental.</w:t>
            </w:r>
          </w:p>
          <w:p w14:paraId="63E9A79B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lastRenderedPageBreak/>
              <w:t>-Carátula de expedientes;</w:t>
            </w:r>
          </w:p>
          <w:p w14:paraId="15CFBEA0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-Catálogo de documentos;</w:t>
            </w:r>
          </w:p>
          <w:p w14:paraId="5DD0C761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-Catálogo de tipología de documentos.</w:t>
            </w:r>
          </w:p>
        </w:tc>
        <w:tc>
          <w:tcPr>
            <w:tcW w:w="4247" w:type="dxa"/>
          </w:tcPr>
          <w:p w14:paraId="2D7DCA7A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lastRenderedPageBreak/>
              <w:t>Reuniones de trabajo entre el RACA, RAT,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RAC y RAH. Artículo 31, 32, 116, de la Ley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Archivos del Estado de Jalisco y sus Municipios.</w:t>
            </w:r>
          </w:p>
        </w:tc>
      </w:tr>
      <w:tr w:rsidR="00264C71" w:rsidRPr="00A9301F" w14:paraId="5B89DB0F" w14:textId="77777777" w:rsidTr="00541211">
        <w:trPr>
          <w:trHeight w:val="575"/>
        </w:trPr>
        <w:tc>
          <w:tcPr>
            <w:tcW w:w="4247" w:type="dxa"/>
          </w:tcPr>
          <w:p w14:paraId="5E31C323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-Criterios y calendario de transferencias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Primarias y el registro de las que se llevaron a cabo a lo largo del año.</w:t>
            </w:r>
          </w:p>
        </w:tc>
        <w:tc>
          <w:tcPr>
            <w:tcW w:w="4247" w:type="dxa"/>
          </w:tcPr>
          <w:p w14:paraId="3617FED7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Planear conforme a tiempos establecidos las transferencias primaras para su control. Artículo 32 de la Ley de Archivos del Estado de</w:t>
            </w:r>
          </w:p>
          <w:p w14:paraId="519851E0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Jalisco y sus Municipios.</w:t>
            </w:r>
          </w:p>
        </w:tc>
      </w:tr>
      <w:tr w:rsidR="00264C71" w:rsidRPr="00A9301F" w14:paraId="17725462" w14:textId="77777777" w:rsidTr="00541211">
        <w:trPr>
          <w:trHeight w:val="575"/>
        </w:trPr>
        <w:tc>
          <w:tcPr>
            <w:tcW w:w="4247" w:type="dxa"/>
          </w:tcPr>
          <w:p w14:paraId="52A5C2BD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-Colaboración con la unidad de transparencia y protección de datos para implementar medidas de protección a la información.</w:t>
            </w:r>
          </w:p>
        </w:tc>
        <w:tc>
          <w:tcPr>
            <w:tcW w:w="4247" w:type="dxa"/>
          </w:tcPr>
          <w:p w14:paraId="3C2CA2E7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RAH y unidad de transparencia y protección de datos para la elaboración de estas. Artículo 5, 32, 47 y 114 de la Ley de Archivos del Estado de Jalisco y sus Municipios.</w:t>
            </w:r>
          </w:p>
        </w:tc>
      </w:tr>
      <w:tr w:rsidR="00264C71" w:rsidRPr="00A9301F" w14:paraId="099D5B7D" w14:textId="77777777" w:rsidTr="00541211">
        <w:trPr>
          <w:trHeight w:val="575"/>
        </w:trPr>
        <w:tc>
          <w:tcPr>
            <w:tcW w:w="4247" w:type="dxa"/>
          </w:tcPr>
          <w:p w14:paraId="181BECA0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-Plan de trabajo a desarrollar en el archivo de concentración.</w:t>
            </w:r>
          </w:p>
        </w:tc>
        <w:tc>
          <w:tcPr>
            <w:tcW w:w="4247" w:type="dxa"/>
          </w:tcPr>
          <w:p w14:paraId="0251725F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Una vez habilitado el inmueble que servirá para el archivo de concentración</w:t>
            </w:r>
            <w:r w:rsidRPr="00A930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planear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actividades con colaboración de RACA, RAT,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RAC Y RAH para implementar actividades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tenga buen funcionamiento. Artículo 22 y 23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la 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264C71" w:rsidRPr="00A9301F" w14:paraId="417D0608" w14:textId="77777777" w:rsidTr="00541211">
        <w:trPr>
          <w:trHeight w:val="575"/>
        </w:trPr>
        <w:tc>
          <w:tcPr>
            <w:tcW w:w="4247" w:type="dxa"/>
          </w:tcPr>
          <w:p w14:paraId="74CB8DFF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-Criterios de conservación de archivos.</w:t>
            </w:r>
          </w:p>
        </w:tc>
        <w:tc>
          <w:tcPr>
            <w:tcW w:w="4247" w:type="dxa"/>
          </w:tcPr>
          <w:p w14:paraId="40135A53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de la Ley de Archivos del Estado de Jalisco y sus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Municipios.</w:t>
            </w:r>
          </w:p>
        </w:tc>
      </w:tr>
      <w:tr w:rsidR="00264C71" w:rsidRPr="00A9301F" w14:paraId="16C892CF" w14:textId="77777777" w:rsidTr="00541211">
        <w:trPr>
          <w:trHeight w:val="575"/>
        </w:trPr>
        <w:tc>
          <w:tcPr>
            <w:tcW w:w="4247" w:type="dxa"/>
          </w:tcPr>
          <w:p w14:paraId="745D3F9D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 xml:space="preserve">-Gestionar la construcción o remodelación de un inmueble con las características según las normas jurídicas aplicables, para que sea utilizado como archivo de histórico o en su caso gestionar con el archivo histórico municipal de </w:t>
            </w:r>
            <w:r>
              <w:rPr>
                <w:rFonts w:ascii="Arial" w:hAnsi="Arial" w:cs="Arial"/>
                <w:sz w:val="24"/>
                <w:szCs w:val="24"/>
              </w:rPr>
              <w:t>H. Ayuntamiento de Tuxcueca, Jalisco.</w:t>
            </w:r>
          </w:p>
        </w:tc>
        <w:tc>
          <w:tcPr>
            <w:tcW w:w="4247" w:type="dxa"/>
          </w:tcPr>
          <w:p w14:paraId="385E5AA7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eastAsia="HiddenHorzOCR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Recabar información sobre la memoria histórica e identificar los principales eventos del</w:t>
            </w:r>
            <w:r>
              <w:rPr>
                <w:rFonts w:ascii="Arial" w:hAnsi="Arial" w:cs="Arial"/>
                <w:sz w:val="24"/>
                <w:szCs w:val="24"/>
              </w:rPr>
              <w:t xml:space="preserve"> H. Ayuntamiento de Tuxcueca,</w:t>
            </w:r>
            <w:r w:rsidRPr="00A9301F">
              <w:rPr>
                <w:rFonts w:ascii="Arial" w:hAnsi="Arial" w:cs="Arial"/>
                <w:sz w:val="24"/>
                <w:szCs w:val="24"/>
              </w:rPr>
              <w:t xml:space="preserve"> Jalisco. Identificar los expedientes de carácter histórico para recopilar y concentrar dicha información documental. Valorar la importancia histórica de la información en ellos contenida. Someter a validación la creación del</w:t>
            </w:r>
            <w:r>
              <w:rPr>
                <w:rFonts w:ascii="Arial" w:eastAsia="HiddenHorzOCR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 xml:space="preserve">Archivo Histórico Institucional o en su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A9301F">
              <w:rPr>
                <w:rFonts w:ascii="Arial" w:hAnsi="Arial" w:cs="Arial"/>
                <w:sz w:val="24"/>
                <w:szCs w:val="24"/>
              </w:rPr>
              <w:t>aso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celebrar convenio con el archivo histórico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municipal para establecer la viabilidad de 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archivo en común. Artículo 35 de la Ley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Archivos del Estado de Jalisco y sus Municipios.</w:t>
            </w:r>
          </w:p>
        </w:tc>
      </w:tr>
      <w:tr w:rsidR="00264C71" w:rsidRPr="00A9301F" w14:paraId="60E4E8F3" w14:textId="77777777" w:rsidTr="00541211">
        <w:trPr>
          <w:trHeight w:val="575"/>
        </w:trPr>
        <w:tc>
          <w:tcPr>
            <w:tcW w:w="4247" w:type="dxa"/>
          </w:tcPr>
          <w:p w14:paraId="27B4D662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-Guía de riesgos archivísticos</w:t>
            </w:r>
          </w:p>
        </w:tc>
        <w:tc>
          <w:tcPr>
            <w:tcW w:w="4247" w:type="dxa"/>
          </w:tcPr>
          <w:p w14:paraId="5F913681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 xml:space="preserve">54, 59 y 67 de la Ley </w:t>
            </w:r>
            <w:r w:rsidRPr="00A9301F">
              <w:rPr>
                <w:rFonts w:ascii="Arial" w:hAnsi="Arial" w:cs="Arial"/>
                <w:sz w:val="24"/>
                <w:szCs w:val="24"/>
              </w:rPr>
              <w:lastRenderedPageBreak/>
              <w:t>de Archivos del Estado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301F">
              <w:rPr>
                <w:rFonts w:ascii="Arial" w:hAnsi="Arial" w:cs="Arial"/>
                <w:sz w:val="24"/>
                <w:szCs w:val="24"/>
              </w:rPr>
              <w:t>Jalisco y sus Municipios.</w:t>
            </w:r>
          </w:p>
        </w:tc>
      </w:tr>
      <w:tr w:rsidR="00264C71" w:rsidRPr="00A9301F" w14:paraId="7E4FF78E" w14:textId="77777777" w:rsidTr="00541211">
        <w:trPr>
          <w:trHeight w:val="575"/>
        </w:trPr>
        <w:tc>
          <w:tcPr>
            <w:tcW w:w="4247" w:type="dxa"/>
          </w:tcPr>
          <w:p w14:paraId="48C9964E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lastRenderedPageBreak/>
              <w:t>-Gestión de inmueble para construcción o adecuación de archivo de concentración.</w:t>
            </w:r>
          </w:p>
        </w:tc>
        <w:tc>
          <w:tcPr>
            <w:tcW w:w="4247" w:type="dxa"/>
          </w:tcPr>
          <w:p w14:paraId="78981AFB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114 de la Ley de Archivos del Estado de Jalisco y sus Municipios.</w:t>
            </w:r>
          </w:p>
        </w:tc>
      </w:tr>
      <w:tr w:rsidR="00264C71" w:rsidRPr="00A9301F" w14:paraId="01D989D2" w14:textId="77777777" w:rsidTr="00541211">
        <w:trPr>
          <w:trHeight w:val="575"/>
        </w:trPr>
        <w:tc>
          <w:tcPr>
            <w:tcW w:w="4247" w:type="dxa"/>
          </w:tcPr>
          <w:p w14:paraId="5CD903D6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-Informes trimestrales y anual.</w:t>
            </w:r>
          </w:p>
        </w:tc>
        <w:tc>
          <w:tcPr>
            <w:tcW w:w="4247" w:type="dxa"/>
          </w:tcPr>
          <w:p w14:paraId="0C750F53" w14:textId="77777777" w:rsidR="00264C71" w:rsidRPr="00A9301F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301F">
              <w:rPr>
                <w:rFonts w:ascii="Arial" w:hAnsi="Arial" w:cs="Arial"/>
                <w:sz w:val="24"/>
                <w:szCs w:val="24"/>
              </w:rPr>
              <w:t>Reuniones de trabajo entre el RACA, RAT, RAC y RAH, para la elaboración de estos. Artículo 24 de la Ley de Archivos del Estado de Jalisco y sus Municipios.</w:t>
            </w:r>
          </w:p>
        </w:tc>
      </w:tr>
    </w:tbl>
    <w:p w14:paraId="1188E647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6F2FC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47913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35AB58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8"/>
        <w:gridCol w:w="581"/>
        <w:gridCol w:w="581"/>
        <w:gridCol w:w="581"/>
        <w:gridCol w:w="581"/>
        <w:gridCol w:w="581"/>
        <w:gridCol w:w="582"/>
        <w:gridCol w:w="582"/>
        <w:gridCol w:w="582"/>
        <w:gridCol w:w="595"/>
        <w:gridCol w:w="595"/>
        <w:gridCol w:w="595"/>
      </w:tblGrid>
      <w:tr w:rsidR="00264C71" w14:paraId="0F2F078C" w14:textId="77777777" w:rsidTr="00541211">
        <w:trPr>
          <w:trHeight w:val="562"/>
        </w:trPr>
        <w:tc>
          <w:tcPr>
            <w:tcW w:w="2058" w:type="dxa"/>
            <w:vMerge w:val="restart"/>
          </w:tcPr>
          <w:p w14:paraId="02FAEF7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6436" w:type="dxa"/>
            <w:gridSpan w:val="11"/>
          </w:tcPr>
          <w:p w14:paraId="6FC261C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C24">
              <w:rPr>
                <w:rFonts w:ascii="Arial" w:hAnsi="Arial" w:cs="Arial"/>
                <w:sz w:val="24"/>
                <w:szCs w:val="24"/>
              </w:rPr>
              <w:t>MESES: Febrero (0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2C24">
              <w:rPr>
                <w:rFonts w:ascii="Arial" w:hAnsi="Arial" w:cs="Arial"/>
                <w:sz w:val="24"/>
                <w:szCs w:val="24"/>
              </w:rPr>
              <w:t>, Marzo (0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82C24">
              <w:rPr>
                <w:rFonts w:ascii="Arial" w:hAnsi="Arial" w:cs="Arial"/>
                <w:sz w:val="24"/>
                <w:szCs w:val="24"/>
              </w:rPr>
              <w:t>), Abril (0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82C24">
              <w:rPr>
                <w:rFonts w:ascii="Arial" w:hAnsi="Arial" w:cs="Arial"/>
                <w:sz w:val="24"/>
                <w:szCs w:val="24"/>
              </w:rPr>
              <w:t>), Mayo (0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82C24">
              <w:rPr>
                <w:rFonts w:ascii="Arial" w:hAnsi="Arial" w:cs="Arial"/>
                <w:sz w:val="24"/>
                <w:szCs w:val="24"/>
              </w:rPr>
              <w:t>), Junio (0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82C24">
              <w:rPr>
                <w:rFonts w:ascii="Arial" w:hAnsi="Arial" w:cs="Arial"/>
                <w:sz w:val="24"/>
                <w:szCs w:val="24"/>
              </w:rPr>
              <w:t>), Julio (0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82C24">
              <w:rPr>
                <w:rFonts w:ascii="Arial" w:hAnsi="Arial" w:cs="Arial"/>
                <w:sz w:val="24"/>
                <w:szCs w:val="24"/>
              </w:rPr>
              <w:t>), Agosto (0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82C24">
              <w:rPr>
                <w:rFonts w:ascii="Arial" w:hAnsi="Arial" w:cs="Arial"/>
                <w:sz w:val="24"/>
                <w:szCs w:val="24"/>
              </w:rPr>
              <w:t>), Septiembre (0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82C24">
              <w:rPr>
                <w:rFonts w:ascii="Arial" w:hAnsi="Arial" w:cs="Arial"/>
                <w:sz w:val="24"/>
                <w:szCs w:val="24"/>
              </w:rPr>
              <w:t>), Octubre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82C24">
              <w:rPr>
                <w:rFonts w:ascii="Arial" w:hAnsi="Arial" w:cs="Arial"/>
                <w:sz w:val="24"/>
                <w:szCs w:val="24"/>
              </w:rPr>
              <w:t>), Noviembre (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82C24">
              <w:rPr>
                <w:rFonts w:ascii="Arial" w:hAnsi="Arial" w:cs="Arial"/>
                <w:sz w:val="24"/>
                <w:szCs w:val="24"/>
              </w:rPr>
              <w:t>) y Diciembre (1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2C24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264C71" w14:paraId="402A73E6" w14:textId="77777777" w:rsidTr="00541211">
        <w:tc>
          <w:tcPr>
            <w:tcW w:w="2058" w:type="dxa"/>
            <w:vMerge/>
          </w:tcPr>
          <w:p w14:paraId="1A4139C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352A92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" w:type="dxa"/>
          </w:tcPr>
          <w:p w14:paraId="252F8AB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14:paraId="2BEA6B7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14:paraId="5B2AC41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14:paraId="12B2C31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2" w:type="dxa"/>
          </w:tcPr>
          <w:p w14:paraId="6EF2029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2" w:type="dxa"/>
          </w:tcPr>
          <w:p w14:paraId="5559790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2" w:type="dxa"/>
          </w:tcPr>
          <w:p w14:paraId="6483C67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5" w:type="dxa"/>
          </w:tcPr>
          <w:p w14:paraId="2E60EE4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14:paraId="57A15AE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5" w:type="dxa"/>
          </w:tcPr>
          <w:p w14:paraId="642A271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64C71" w14:paraId="2AB9D544" w14:textId="77777777" w:rsidTr="00541211">
        <w:tc>
          <w:tcPr>
            <w:tcW w:w="2058" w:type="dxa"/>
          </w:tcPr>
          <w:p w14:paraId="37AD1087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Acta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nombramiento 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ratificación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integrantes del SIA</w:t>
            </w:r>
          </w:p>
        </w:tc>
        <w:tc>
          <w:tcPr>
            <w:tcW w:w="581" w:type="dxa"/>
          </w:tcPr>
          <w:p w14:paraId="055FD9F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4938D6A8" w14:textId="77777777" w:rsidR="00264C71" w:rsidRPr="00815963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48FB84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89D866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E3A455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C82A9E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BBC6BC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67F133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412380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9FBF36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1B4A8BB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758B7F7D" w14:textId="77777777" w:rsidTr="00541211">
        <w:tc>
          <w:tcPr>
            <w:tcW w:w="2058" w:type="dxa"/>
          </w:tcPr>
          <w:p w14:paraId="3637688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Designación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enlaces de archivo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trámite, por dirección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área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administrativa</w:t>
            </w:r>
          </w:p>
        </w:tc>
        <w:tc>
          <w:tcPr>
            <w:tcW w:w="581" w:type="dxa"/>
            <w:shd w:val="clear" w:color="auto" w:fill="000000" w:themeFill="text1"/>
          </w:tcPr>
          <w:p w14:paraId="06B28A5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A72106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4EB6534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596616B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524246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69672A4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4B8DFE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371C6E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EE96C8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BF56F9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1C74AC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2C9864A1" w14:textId="77777777" w:rsidTr="00414F2A">
        <w:tc>
          <w:tcPr>
            <w:tcW w:w="2058" w:type="dxa"/>
          </w:tcPr>
          <w:p w14:paraId="03A6D327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Elaborar el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Estratégico y Programa</w:t>
            </w:r>
          </w:p>
          <w:p w14:paraId="31FF32A5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Anual 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0362">
              <w:rPr>
                <w:rFonts w:ascii="Arial" w:hAnsi="Arial" w:cs="Arial"/>
                <w:sz w:val="24"/>
                <w:szCs w:val="24"/>
              </w:rPr>
              <w:t>Materia de</w:t>
            </w:r>
          </w:p>
          <w:p w14:paraId="2646B59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Archivos 2020</w:t>
            </w:r>
          </w:p>
        </w:tc>
        <w:tc>
          <w:tcPr>
            <w:tcW w:w="581" w:type="dxa"/>
            <w:shd w:val="clear" w:color="auto" w:fill="FFFFFF" w:themeFill="background1"/>
          </w:tcPr>
          <w:p w14:paraId="01B2216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29B920D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E2D0A6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0F51AC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61082A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2713C6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D26047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6854D8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2FBEBC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591839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A731924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217E46E7" w14:textId="77777777" w:rsidTr="00541211">
        <w:tc>
          <w:tcPr>
            <w:tcW w:w="2058" w:type="dxa"/>
          </w:tcPr>
          <w:p w14:paraId="6D59335A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Programa de</w:t>
            </w:r>
          </w:p>
          <w:p w14:paraId="1213ECBF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capacitación del personal</w:t>
            </w:r>
          </w:p>
          <w:p w14:paraId="216E2857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en tema de gestión</w:t>
            </w:r>
          </w:p>
          <w:p w14:paraId="1A0E59FD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documental</w:t>
            </w:r>
          </w:p>
        </w:tc>
        <w:tc>
          <w:tcPr>
            <w:tcW w:w="581" w:type="dxa"/>
          </w:tcPr>
          <w:p w14:paraId="339F043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671B2DB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02E7659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230DFD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809203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125C34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0C1632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606437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955E45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F26764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194B8B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2A8DBC8A" w14:textId="77777777" w:rsidTr="00541211">
        <w:tc>
          <w:tcPr>
            <w:tcW w:w="2058" w:type="dxa"/>
          </w:tcPr>
          <w:p w14:paraId="0472D547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Asesorías en temas de</w:t>
            </w:r>
          </w:p>
          <w:p w14:paraId="446CB19A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archivo brindadas a</w:t>
            </w:r>
          </w:p>
          <w:p w14:paraId="18E62C4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personal del Organismo</w:t>
            </w:r>
          </w:p>
        </w:tc>
        <w:tc>
          <w:tcPr>
            <w:tcW w:w="581" w:type="dxa"/>
          </w:tcPr>
          <w:p w14:paraId="513C5BC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399DAE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106FA23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5ADF63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DCB493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AC577E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495FBD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8EA300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B426C97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E4CBF1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14B8DD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13159713" w14:textId="77777777" w:rsidTr="00541211">
        <w:tc>
          <w:tcPr>
            <w:tcW w:w="2058" w:type="dxa"/>
          </w:tcPr>
          <w:p w14:paraId="1A86B38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Criterios sobre procedimientos de oficialía de partes.</w:t>
            </w:r>
          </w:p>
        </w:tc>
        <w:tc>
          <w:tcPr>
            <w:tcW w:w="581" w:type="dxa"/>
          </w:tcPr>
          <w:p w14:paraId="3CA2212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2DDB5B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7E913FA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544453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71FE42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D81C86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6F2BFE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9B91DF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DBF822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6F0911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5FC174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3E57A727" w14:textId="77777777" w:rsidTr="00541211">
        <w:tc>
          <w:tcPr>
            <w:tcW w:w="2058" w:type="dxa"/>
          </w:tcPr>
          <w:p w14:paraId="3E5161AF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Criterios sobre</w:t>
            </w:r>
          </w:p>
          <w:p w14:paraId="531D4FBD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procedimientos de</w:t>
            </w:r>
          </w:p>
          <w:p w14:paraId="2688E55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archivo de trámite</w:t>
            </w:r>
          </w:p>
        </w:tc>
        <w:tc>
          <w:tcPr>
            <w:tcW w:w="581" w:type="dxa"/>
          </w:tcPr>
          <w:p w14:paraId="6CD3391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E41CBD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3D3608F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D03C4E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4A68AF7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42E21E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8D6DA8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58B524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CE1303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603521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87151B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05F5B769" w14:textId="77777777" w:rsidTr="00541211">
        <w:tc>
          <w:tcPr>
            <w:tcW w:w="2058" w:type="dxa"/>
          </w:tcPr>
          <w:p w14:paraId="43B45151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E0362">
              <w:rPr>
                <w:rFonts w:ascii="Arial" w:hAnsi="Arial" w:cs="Arial"/>
                <w:sz w:val="24"/>
                <w:szCs w:val="24"/>
              </w:rPr>
              <w:t>Propuesta de</w:t>
            </w:r>
          </w:p>
          <w:p w14:paraId="77A07B92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Instrumentos de control</w:t>
            </w:r>
          </w:p>
          <w:p w14:paraId="62B18680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Pr="00CE0362">
              <w:rPr>
                <w:rFonts w:ascii="Arial" w:hAnsi="Arial" w:cs="Arial"/>
                <w:sz w:val="24"/>
                <w:szCs w:val="24"/>
              </w:rPr>
              <w:t>consulta archivística del</w:t>
            </w:r>
          </w:p>
          <w:p w14:paraId="4F81BD15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Ayuntamiento de Tuxcueca</w:t>
            </w:r>
            <w:r w:rsidRPr="00CE036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F3FADA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Jalisco.</w:t>
            </w:r>
          </w:p>
        </w:tc>
        <w:tc>
          <w:tcPr>
            <w:tcW w:w="581" w:type="dxa"/>
          </w:tcPr>
          <w:p w14:paraId="08F52C5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0B2F58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C82E3F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346F2D2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82314A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4DBC69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E5FA2F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5FAE7F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5A0F41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AC0497B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DCFBF9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70FE9D3C" w14:textId="77777777" w:rsidTr="00541211">
        <w:tc>
          <w:tcPr>
            <w:tcW w:w="2058" w:type="dxa"/>
          </w:tcPr>
          <w:p w14:paraId="3E89E96C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-Acta de aprobación de</w:t>
            </w:r>
          </w:p>
          <w:p w14:paraId="4BCCA981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Instrumentos</w:t>
            </w:r>
          </w:p>
          <w:p w14:paraId="058F887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362">
              <w:rPr>
                <w:rFonts w:ascii="Arial" w:hAnsi="Arial" w:cs="Arial"/>
                <w:sz w:val="24"/>
                <w:szCs w:val="24"/>
              </w:rPr>
              <w:t>Archivísticos</w:t>
            </w:r>
          </w:p>
        </w:tc>
        <w:tc>
          <w:tcPr>
            <w:tcW w:w="581" w:type="dxa"/>
          </w:tcPr>
          <w:p w14:paraId="6E73057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DA55D9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C04BFC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D3DFF2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0E73189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0826DDB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6BD5C1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98225E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0F62447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DDAAB9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8F458C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6C877D9D" w14:textId="77777777" w:rsidTr="00541211">
        <w:tc>
          <w:tcPr>
            <w:tcW w:w="2058" w:type="dxa"/>
          </w:tcPr>
          <w:p w14:paraId="72E309EB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-Criterios de integración</w:t>
            </w:r>
          </w:p>
          <w:p w14:paraId="0B0077C8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y expurgo de</w:t>
            </w:r>
          </w:p>
          <w:p w14:paraId="2BFFED6D" w14:textId="77777777" w:rsidR="00264C71" w:rsidRPr="00CE0362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expedientes.</w:t>
            </w:r>
          </w:p>
        </w:tc>
        <w:tc>
          <w:tcPr>
            <w:tcW w:w="581" w:type="dxa"/>
          </w:tcPr>
          <w:p w14:paraId="14444A2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ADDDF6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4CCFA04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4455A7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</w:tcPr>
          <w:p w14:paraId="03ABDBA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315478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2665EB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C4D37D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963783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807927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58A0FA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1E58E715" w14:textId="77777777" w:rsidTr="00541211">
        <w:tc>
          <w:tcPr>
            <w:tcW w:w="2058" w:type="dxa"/>
          </w:tcPr>
          <w:p w14:paraId="24EAEB38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-Propuesta de listado de</w:t>
            </w:r>
          </w:p>
          <w:p w14:paraId="634E8E7F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documentos de</w:t>
            </w:r>
          </w:p>
          <w:p w14:paraId="57BD7F18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comprobación</w:t>
            </w:r>
          </w:p>
          <w:p w14:paraId="1BC19735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administrativa inmediata</w:t>
            </w:r>
          </w:p>
        </w:tc>
        <w:tc>
          <w:tcPr>
            <w:tcW w:w="581" w:type="dxa"/>
          </w:tcPr>
          <w:p w14:paraId="6CD29DC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6FBA6B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5F38C3E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FC1536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6AA983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99EA6C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67246D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9137DD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BCE961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F61B28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20B80C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4DBFEF48" w14:textId="77777777" w:rsidTr="00541211">
        <w:tc>
          <w:tcPr>
            <w:tcW w:w="2058" w:type="dxa"/>
          </w:tcPr>
          <w:p w14:paraId="53A5C35B" w14:textId="77777777" w:rsidR="00264C71" w:rsidRPr="002176C5" w:rsidRDefault="00264C71" w:rsidP="00541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-Criterios de eliminación</w:t>
            </w:r>
          </w:p>
          <w:p w14:paraId="194452C7" w14:textId="77777777" w:rsidR="00264C71" w:rsidRPr="002176C5" w:rsidRDefault="00264C71" w:rsidP="00541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de comprobación</w:t>
            </w:r>
          </w:p>
          <w:p w14:paraId="6D28522A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administrativa inmediata</w:t>
            </w:r>
          </w:p>
        </w:tc>
        <w:tc>
          <w:tcPr>
            <w:tcW w:w="581" w:type="dxa"/>
          </w:tcPr>
          <w:p w14:paraId="3EE5061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327DC3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B3778A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7A1D7144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68F378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F526A1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7BD071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9C4E3A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15F4F2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06C1C7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E8D4C9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56C82330" w14:textId="77777777" w:rsidTr="00541211">
        <w:tc>
          <w:tcPr>
            <w:tcW w:w="2058" w:type="dxa"/>
          </w:tcPr>
          <w:p w14:paraId="574B805C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Propuesta de formatos</w:t>
            </w:r>
          </w:p>
          <w:p w14:paraId="06883626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de:</w:t>
            </w:r>
          </w:p>
          <w:p w14:paraId="3291F26C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-Control de</w:t>
            </w:r>
          </w:p>
          <w:p w14:paraId="240DEFEE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correspondencia (Excel);</w:t>
            </w:r>
          </w:p>
          <w:p w14:paraId="45BA3701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-De oficio;</w:t>
            </w:r>
          </w:p>
          <w:p w14:paraId="13DD0E63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-Ficha de control de</w:t>
            </w:r>
          </w:p>
          <w:p w14:paraId="227DAA75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correspondencia;</w:t>
            </w:r>
          </w:p>
          <w:p w14:paraId="4A0110B6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-De envió de</w:t>
            </w:r>
          </w:p>
          <w:p w14:paraId="25EAF787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correspondencia;</w:t>
            </w:r>
          </w:p>
          <w:p w14:paraId="4226AE9D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-Préstamo y consulta de</w:t>
            </w:r>
          </w:p>
          <w:p w14:paraId="61059C31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lastRenderedPageBreak/>
              <w:t>expedientes;</w:t>
            </w:r>
          </w:p>
          <w:p w14:paraId="2F45F7DE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-Inventario general del</w:t>
            </w:r>
          </w:p>
          <w:p w14:paraId="2A42C0FD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organismo;</w:t>
            </w:r>
          </w:p>
          <w:p w14:paraId="5DF26C5F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-Inventario de</w:t>
            </w:r>
          </w:p>
          <w:p w14:paraId="383456C6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transferencias de cada</w:t>
            </w:r>
          </w:p>
          <w:p w14:paraId="2A4DA353" w14:textId="18533D21" w:rsidR="00264C71" w:rsidRPr="002176C5" w:rsidRDefault="00264C71" w:rsidP="00414F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dirección y áreas que integran</w:t>
            </w:r>
            <w:r w:rsidR="00414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6C5"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z w:val="24"/>
                <w:szCs w:val="24"/>
              </w:rPr>
              <w:t xml:space="preserve"> H. Ayuntamiento de Tuxcueca</w:t>
            </w:r>
            <w:r w:rsidRPr="002176C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6C5">
              <w:rPr>
                <w:rFonts w:ascii="Arial" w:hAnsi="Arial" w:cs="Arial"/>
                <w:sz w:val="24"/>
                <w:szCs w:val="24"/>
              </w:rPr>
              <w:t>Jalisco;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7F62F1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-Inventario de baja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6C5">
              <w:rPr>
                <w:rFonts w:ascii="Arial" w:hAnsi="Arial" w:cs="Arial"/>
                <w:sz w:val="24"/>
                <w:szCs w:val="24"/>
              </w:rPr>
              <w:t>documental.</w:t>
            </w:r>
          </w:p>
          <w:p w14:paraId="5503B5CE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-Carátula de expedientes;</w:t>
            </w:r>
          </w:p>
          <w:p w14:paraId="0A627C3A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-Catálogo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76C5">
              <w:rPr>
                <w:rFonts w:ascii="Arial" w:hAnsi="Arial" w:cs="Arial"/>
                <w:sz w:val="24"/>
                <w:szCs w:val="24"/>
              </w:rPr>
              <w:t>documentos;</w:t>
            </w:r>
          </w:p>
          <w:p w14:paraId="7F446F1E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-Catálogo de tipología de</w:t>
            </w:r>
          </w:p>
          <w:p w14:paraId="7F67DEFC" w14:textId="77777777" w:rsidR="00264C71" w:rsidRPr="002176C5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76C5">
              <w:rPr>
                <w:rFonts w:ascii="Arial" w:hAnsi="Arial" w:cs="Arial"/>
                <w:sz w:val="24"/>
                <w:szCs w:val="24"/>
              </w:rPr>
              <w:t>documentos.</w:t>
            </w:r>
          </w:p>
        </w:tc>
        <w:tc>
          <w:tcPr>
            <w:tcW w:w="581" w:type="dxa"/>
          </w:tcPr>
          <w:p w14:paraId="4EE26AF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F2DBA6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855D2B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F82B97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512AAA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14:paraId="5828C17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E940B44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080F94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EE8273B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B35E7B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E0812DB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026893EB" w14:textId="77777777" w:rsidTr="00541211">
        <w:tc>
          <w:tcPr>
            <w:tcW w:w="2058" w:type="dxa"/>
          </w:tcPr>
          <w:p w14:paraId="56FADB27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-Colaboración con la</w:t>
            </w:r>
          </w:p>
          <w:p w14:paraId="70B64487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unidad de transparencia</w:t>
            </w:r>
          </w:p>
          <w:p w14:paraId="1B6FD553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y protección de datos</w:t>
            </w:r>
          </w:p>
          <w:p w14:paraId="2C578262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para implementar</w:t>
            </w:r>
          </w:p>
          <w:p w14:paraId="3431AA0A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medidas de protección a</w:t>
            </w:r>
          </w:p>
          <w:p w14:paraId="70552390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la información.</w:t>
            </w:r>
          </w:p>
        </w:tc>
        <w:tc>
          <w:tcPr>
            <w:tcW w:w="581" w:type="dxa"/>
          </w:tcPr>
          <w:p w14:paraId="0D4234A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FEB203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A3FE29B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FE51B1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34E1A5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7654C67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14:paraId="2D4F3ED7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42A962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0CEF3B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E67968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705BE77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5F695DE7" w14:textId="77777777" w:rsidTr="00541211">
        <w:tc>
          <w:tcPr>
            <w:tcW w:w="2058" w:type="dxa"/>
          </w:tcPr>
          <w:p w14:paraId="00FF4E71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-Gestión de inmueble</w:t>
            </w:r>
          </w:p>
          <w:p w14:paraId="5D70F964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para construcción o</w:t>
            </w:r>
          </w:p>
          <w:p w14:paraId="521C4A39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adecuación de Archivo de</w:t>
            </w:r>
          </w:p>
          <w:p w14:paraId="22585A67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Concentración.</w:t>
            </w:r>
          </w:p>
        </w:tc>
        <w:tc>
          <w:tcPr>
            <w:tcW w:w="581" w:type="dxa"/>
          </w:tcPr>
          <w:p w14:paraId="3290F84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E90E9D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1867021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2C72BDB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DEA36B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D40FEB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51797BC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C8EDA2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F533DD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14:paraId="4777513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47749AF4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699A94F4" w14:textId="77777777" w:rsidTr="00541211">
        <w:tc>
          <w:tcPr>
            <w:tcW w:w="2058" w:type="dxa"/>
          </w:tcPr>
          <w:p w14:paraId="684449E5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-Plan de trabajo a</w:t>
            </w:r>
          </w:p>
          <w:p w14:paraId="1ED3D45F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desarrollar en el archivo</w:t>
            </w:r>
          </w:p>
          <w:p w14:paraId="3F8715DB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de concentración.</w:t>
            </w:r>
          </w:p>
        </w:tc>
        <w:tc>
          <w:tcPr>
            <w:tcW w:w="581" w:type="dxa"/>
          </w:tcPr>
          <w:p w14:paraId="3C5E482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801DE1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14:paraId="4AB2433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3C88E0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FFDC3F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552B1C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407A9567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9C26B2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295B61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14:paraId="7477AB6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14:paraId="2DF6A16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289F2DC9" w14:textId="77777777" w:rsidTr="00541211">
        <w:tc>
          <w:tcPr>
            <w:tcW w:w="2058" w:type="dxa"/>
          </w:tcPr>
          <w:p w14:paraId="6A5138BE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Criterios de conservación</w:t>
            </w:r>
          </w:p>
          <w:p w14:paraId="48FAC4A3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de archivos.</w:t>
            </w:r>
          </w:p>
        </w:tc>
        <w:tc>
          <w:tcPr>
            <w:tcW w:w="581" w:type="dxa"/>
          </w:tcPr>
          <w:p w14:paraId="5756857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2D4B27C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3741FFAB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79FA1F0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B86576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BD47D1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61D081D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7114FA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0E295E89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41C6F54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1E7E73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60D771CB" w14:textId="77777777" w:rsidTr="00541211">
        <w:tc>
          <w:tcPr>
            <w:tcW w:w="2058" w:type="dxa"/>
          </w:tcPr>
          <w:p w14:paraId="7DAC3FF2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Criterios sobre</w:t>
            </w:r>
          </w:p>
          <w:p w14:paraId="541E3580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lastRenderedPageBreak/>
              <w:t>procedimientos de AC</w:t>
            </w:r>
          </w:p>
        </w:tc>
        <w:tc>
          <w:tcPr>
            <w:tcW w:w="581" w:type="dxa"/>
          </w:tcPr>
          <w:p w14:paraId="25F762D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E96B44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1690000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2D5D273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9B7392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5199AB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3252164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22CB467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8117F6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2515DC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76882A9B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0DF78D93" w14:textId="77777777" w:rsidTr="00541211">
        <w:tc>
          <w:tcPr>
            <w:tcW w:w="2058" w:type="dxa"/>
          </w:tcPr>
          <w:p w14:paraId="443571C1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-Gestionar la</w:t>
            </w:r>
          </w:p>
          <w:p w14:paraId="5159E05D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construcción o</w:t>
            </w:r>
          </w:p>
          <w:p w14:paraId="37350EAA" w14:textId="5A769785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remodelación de un</w:t>
            </w:r>
            <w:r w:rsidR="00414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591">
              <w:rPr>
                <w:rFonts w:ascii="Arial" w:hAnsi="Arial" w:cs="Arial"/>
                <w:sz w:val="24"/>
                <w:szCs w:val="24"/>
              </w:rPr>
              <w:t>inmueble con las</w:t>
            </w:r>
            <w:r w:rsidR="00414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591">
              <w:rPr>
                <w:rFonts w:ascii="Arial" w:hAnsi="Arial" w:cs="Arial"/>
                <w:sz w:val="24"/>
                <w:szCs w:val="24"/>
              </w:rPr>
              <w:t>características según las</w:t>
            </w:r>
          </w:p>
          <w:p w14:paraId="098058D1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normas jurídicas</w:t>
            </w:r>
          </w:p>
          <w:p w14:paraId="1BDC013A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aplicables, para que sea</w:t>
            </w:r>
          </w:p>
          <w:p w14:paraId="2A83A62C" w14:textId="10AAAE10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utilizado como archivo histórico o en su caso</w:t>
            </w:r>
          </w:p>
          <w:p w14:paraId="178AA0F5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gestionar con el archivo</w:t>
            </w:r>
          </w:p>
          <w:p w14:paraId="3C4D889B" w14:textId="0538FC24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histórico</w:t>
            </w:r>
            <w:r w:rsidR="00414F2A">
              <w:rPr>
                <w:rFonts w:ascii="Arial" w:hAnsi="Arial" w:cs="Arial"/>
                <w:sz w:val="24"/>
                <w:szCs w:val="24"/>
              </w:rPr>
              <w:t xml:space="preserve"> de otro municipio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B2591">
              <w:rPr>
                <w:rFonts w:ascii="Arial" w:hAnsi="Arial" w:cs="Arial"/>
                <w:sz w:val="24"/>
                <w:szCs w:val="24"/>
              </w:rPr>
              <w:t xml:space="preserve"> la celebración</w:t>
            </w:r>
          </w:p>
          <w:p w14:paraId="61D7BF2E" w14:textId="521CB59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de un convenio para</w:t>
            </w:r>
            <w:r w:rsidR="00414F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591">
              <w:rPr>
                <w:rFonts w:ascii="Arial" w:hAnsi="Arial" w:cs="Arial"/>
                <w:sz w:val="24"/>
                <w:szCs w:val="24"/>
              </w:rPr>
              <w:t>establecer la viabilidad</w:t>
            </w:r>
          </w:p>
          <w:p w14:paraId="2CCE32EF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de ser un archivo</w:t>
            </w:r>
          </w:p>
          <w:p w14:paraId="7D84D1E3" w14:textId="77777777" w:rsidR="00264C71" w:rsidRPr="00DB259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histórico común.</w:t>
            </w:r>
          </w:p>
        </w:tc>
        <w:tc>
          <w:tcPr>
            <w:tcW w:w="581" w:type="dxa"/>
          </w:tcPr>
          <w:p w14:paraId="6B74F43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0C9BA7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6037B5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EA07C9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DD8C86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14:paraId="108D1AE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04E7AB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DC7AEE7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08DB2A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70A94B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BF91717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5232E530" w14:textId="77777777" w:rsidTr="00541211">
        <w:tc>
          <w:tcPr>
            <w:tcW w:w="2058" w:type="dxa"/>
          </w:tcPr>
          <w:p w14:paraId="6CFEE710" w14:textId="77777777" w:rsidR="00264C71" w:rsidRPr="00DB2591" w:rsidRDefault="00264C71" w:rsidP="00541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-Guía de riesgos</w:t>
            </w:r>
          </w:p>
          <w:p w14:paraId="09F34687" w14:textId="77777777" w:rsidR="00264C71" w:rsidRPr="00DB2591" w:rsidRDefault="00264C71" w:rsidP="00541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archivísticos.</w:t>
            </w:r>
          </w:p>
        </w:tc>
        <w:tc>
          <w:tcPr>
            <w:tcW w:w="581" w:type="dxa"/>
          </w:tcPr>
          <w:p w14:paraId="54E56A4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02C1432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360F7E2F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0B68978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6893490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8B24617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14:paraId="0A37A8A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144E401A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8FDDDB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5E2F9F21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63F8932C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C71" w14:paraId="1803FE0E" w14:textId="77777777" w:rsidTr="00541211">
        <w:tc>
          <w:tcPr>
            <w:tcW w:w="2058" w:type="dxa"/>
          </w:tcPr>
          <w:p w14:paraId="058F32FD" w14:textId="77777777" w:rsidR="00264C71" w:rsidRPr="00DB2591" w:rsidRDefault="00264C71" w:rsidP="00541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-Informes trimestrales y</w:t>
            </w:r>
          </w:p>
          <w:p w14:paraId="61A3D180" w14:textId="77777777" w:rsidR="00264C71" w:rsidRPr="00DB2591" w:rsidRDefault="00264C71" w:rsidP="005412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B2591">
              <w:rPr>
                <w:rFonts w:ascii="Arial" w:hAnsi="Arial" w:cs="Arial"/>
                <w:sz w:val="24"/>
                <w:szCs w:val="24"/>
              </w:rPr>
              <w:t>anual.</w:t>
            </w:r>
          </w:p>
        </w:tc>
        <w:tc>
          <w:tcPr>
            <w:tcW w:w="581" w:type="dxa"/>
          </w:tcPr>
          <w:p w14:paraId="64A9012D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429F07D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69FCC3E8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000000" w:themeFill="text1"/>
          </w:tcPr>
          <w:p w14:paraId="20F47E57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</w:tcPr>
          <w:p w14:paraId="5E9F880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93245C4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08AB462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dxa"/>
          </w:tcPr>
          <w:p w14:paraId="2DAEE065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28E34C33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32EEFB46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</w:tcPr>
          <w:p w14:paraId="152A6F7E" w14:textId="77777777" w:rsidR="00264C71" w:rsidRDefault="00264C71" w:rsidP="00541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362B49" w14:textId="77777777" w:rsidR="00264C7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7527854E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A7F">
        <w:rPr>
          <w:rFonts w:ascii="Arial" w:hAnsi="Arial" w:cs="Arial"/>
          <w:b/>
          <w:bCs/>
          <w:sz w:val="24"/>
          <w:szCs w:val="24"/>
        </w:rPr>
        <w:t>4.6. Actividades o acciones a largo plazo.</w:t>
      </w:r>
    </w:p>
    <w:p w14:paraId="0831EFDC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Además de las acciones contempladas en el Programa Anual en Materia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Archivística 2020, otra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meta será llevar a cabo el Sistema de Automatización de la gestión documental</w:t>
      </w:r>
      <w:r>
        <w:rPr>
          <w:rFonts w:ascii="Arial" w:hAnsi="Arial" w:cs="Arial"/>
          <w:sz w:val="24"/>
          <w:szCs w:val="24"/>
        </w:rPr>
        <w:t xml:space="preserve"> en el H. Ayuntamiento de Tuxcueca, Jalisco</w:t>
      </w:r>
      <w:r w:rsidRPr="00042A7F">
        <w:rPr>
          <w:rFonts w:ascii="Arial" w:hAnsi="Arial" w:cs="Arial"/>
          <w:sz w:val="24"/>
          <w:szCs w:val="24"/>
        </w:rPr>
        <w:t>, siempre y cuando se cuente con los recursos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suficientes asignados a la Coordinación de Archivos, las acciones a implementar consisten en:</w:t>
      </w:r>
    </w:p>
    <w:p w14:paraId="7ECB7B66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 Adquirir un software respecto a la gestión documental electrónica;</w:t>
      </w:r>
    </w:p>
    <w:p w14:paraId="5F49E5E6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 Establecer un programa de digitalización y de preservación digital;</w:t>
      </w:r>
    </w:p>
    <w:p w14:paraId="31058D7C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 Establecer un programa de conservación de documentos electrónicos;</w:t>
      </w:r>
    </w:p>
    <w:p w14:paraId="3D119B39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 Implementar procedimientos para la generación administración, uso y control de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expedientes electrónicos;</w:t>
      </w:r>
    </w:p>
    <w:p w14:paraId="677CB6FE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 Implementar la firma electrónica avanzada para realizar trámites;</w:t>
      </w:r>
    </w:p>
    <w:p w14:paraId="36850D95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 Proporcionar servicios que impliquen la certificación de identidad de los solicitantes;</w:t>
      </w:r>
    </w:p>
    <w:p w14:paraId="2966E8C5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 Prever la actualización de la infraestructura tecnológica;</w:t>
      </w:r>
    </w:p>
    <w:p w14:paraId="6BFC86A9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 Incorporar medidas de seguridad informática que garanticen la integridad y disponibilidad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de los documentos de expedientes electrónicos; y</w:t>
      </w:r>
    </w:p>
    <w:p w14:paraId="51C6EAF8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 Desarrollar mediadas de interoperabilidad.</w:t>
      </w:r>
    </w:p>
    <w:p w14:paraId="57310362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A7F">
        <w:rPr>
          <w:rFonts w:ascii="Arial" w:hAnsi="Arial" w:cs="Arial"/>
          <w:b/>
          <w:bCs/>
          <w:sz w:val="24"/>
          <w:szCs w:val="24"/>
        </w:rPr>
        <w:t>4.7 Recursos Humanos Operativos</w:t>
      </w:r>
    </w:p>
    <w:p w14:paraId="0E5BB7E6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lastRenderedPageBreak/>
        <w:t>El Plan Estratégico y Programa Anual en Materia de Archivos 2020 contempla varias acciones o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actividades relacionadas con la implementación de un Sistema Institucional de Archivos (SIA), así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como la adopción de buenas prácticas archivísticas, siempre en apego a la normatividad emitida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por el Archivo General de la Nación y del Consejo del Estatal de Archivos; cuyo interés y utilidad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permite controlar adecuada y sistemáticamente el ciclo vital de los documentos, para contar con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 xml:space="preserve">información que dé prueba de las actividades y operaciones del </w:t>
      </w:r>
      <w:r>
        <w:rPr>
          <w:rFonts w:ascii="Arial" w:hAnsi="Arial" w:cs="Arial"/>
          <w:sz w:val="24"/>
          <w:szCs w:val="24"/>
        </w:rPr>
        <w:t>H. Ayuntamiento de Tuxcueca</w:t>
      </w:r>
      <w:r w:rsidRPr="00042A7F">
        <w:rPr>
          <w:rFonts w:ascii="Arial" w:hAnsi="Arial" w:cs="Arial"/>
          <w:sz w:val="24"/>
          <w:szCs w:val="24"/>
        </w:rPr>
        <w:t>, Jalisco, como un sujeto obligado.</w:t>
      </w:r>
    </w:p>
    <w:p w14:paraId="6FAA983E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Para el logro de lo establecido, se usarán los recursos disponibles en los términos siguientes:</w:t>
      </w:r>
    </w:p>
    <w:p w14:paraId="7E9F6A5F" w14:textId="4CCD270B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 xml:space="preserve">• </w:t>
      </w:r>
      <w:r w:rsidR="00414F2A">
        <w:rPr>
          <w:rFonts w:ascii="Arial" w:hAnsi="Arial" w:cs="Arial"/>
          <w:sz w:val="24"/>
          <w:szCs w:val="24"/>
        </w:rPr>
        <w:t>responsable</w:t>
      </w:r>
      <w:r w:rsidRPr="00042A7F">
        <w:rPr>
          <w:rFonts w:ascii="Arial" w:hAnsi="Arial" w:cs="Arial"/>
          <w:sz w:val="24"/>
          <w:szCs w:val="24"/>
        </w:rPr>
        <w:t xml:space="preserve"> del Área Coordinadora de Archivos, un servidor público con</w:t>
      </w:r>
    </w:p>
    <w:p w14:paraId="44C0B56C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nombramiento oficial.</w:t>
      </w:r>
    </w:p>
    <w:p w14:paraId="2FFCD444" w14:textId="4024E0A5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 xml:space="preserve">• </w:t>
      </w:r>
      <w:r w:rsidR="00414F2A">
        <w:rPr>
          <w:rFonts w:ascii="Arial" w:hAnsi="Arial" w:cs="Arial"/>
          <w:sz w:val="24"/>
          <w:szCs w:val="24"/>
        </w:rPr>
        <w:t>r</w:t>
      </w:r>
      <w:r w:rsidRPr="00042A7F">
        <w:rPr>
          <w:rFonts w:ascii="Arial" w:hAnsi="Arial" w:cs="Arial"/>
          <w:sz w:val="24"/>
          <w:szCs w:val="24"/>
        </w:rPr>
        <w:t>esponsable de la Oficialía de Partes, un servidor público con nombramiento</w:t>
      </w:r>
    </w:p>
    <w:p w14:paraId="1167FAFD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oficial.</w:t>
      </w:r>
    </w:p>
    <w:p w14:paraId="5D147DEC" w14:textId="3C32E1FE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 xml:space="preserve">• </w:t>
      </w:r>
      <w:r w:rsidR="00414F2A">
        <w:rPr>
          <w:rFonts w:ascii="Arial" w:hAnsi="Arial" w:cs="Arial"/>
          <w:sz w:val="24"/>
          <w:szCs w:val="24"/>
        </w:rPr>
        <w:t>r</w:t>
      </w:r>
      <w:r w:rsidRPr="00042A7F">
        <w:rPr>
          <w:rFonts w:ascii="Arial" w:hAnsi="Arial" w:cs="Arial"/>
          <w:sz w:val="24"/>
          <w:szCs w:val="24"/>
        </w:rPr>
        <w:t>esponsables de archivos de trámite, se cuenta con el nombramiento por cada</w:t>
      </w:r>
    </w:p>
    <w:p w14:paraId="762FA18B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unidad administrativa.</w:t>
      </w:r>
    </w:p>
    <w:p w14:paraId="1C555765" w14:textId="743A8D9D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 xml:space="preserve">• </w:t>
      </w:r>
      <w:r w:rsidR="00414F2A" w:rsidRPr="00042A7F">
        <w:rPr>
          <w:rFonts w:ascii="Arial" w:hAnsi="Arial" w:cs="Arial"/>
          <w:sz w:val="24"/>
          <w:szCs w:val="24"/>
        </w:rPr>
        <w:t>responsable</w:t>
      </w:r>
      <w:r w:rsidRPr="00042A7F">
        <w:rPr>
          <w:rFonts w:ascii="Arial" w:hAnsi="Arial" w:cs="Arial"/>
          <w:sz w:val="24"/>
          <w:szCs w:val="24"/>
        </w:rPr>
        <w:t xml:space="preserve"> del archivo de concentración, un servidor público con nombramiento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oficial.</w:t>
      </w:r>
    </w:p>
    <w:p w14:paraId="110687F3" w14:textId="13C426E8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 xml:space="preserve">• </w:t>
      </w:r>
      <w:r w:rsidR="00414F2A" w:rsidRPr="00042A7F">
        <w:rPr>
          <w:rFonts w:ascii="Arial" w:hAnsi="Arial" w:cs="Arial"/>
          <w:sz w:val="24"/>
          <w:szCs w:val="24"/>
        </w:rPr>
        <w:t>responsable</w:t>
      </w:r>
      <w:r w:rsidRPr="00042A7F">
        <w:rPr>
          <w:rFonts w:ascii="Arial" w:hAnsi="Arial" w:cs="Arial"/>
          <w:sz w:val="24"/>
          <w:szCs w:val="24"/>
        </w:rPr>
        <w:t xml:space="preserve"> del Archivo Histórico, un Servidor público con nombramiento oficial.</w:t>
      </w:r>
    </w:p>
    <w:p w14:paraId="429A28FA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Cuyas funciones están claramente establecidas en los artículos 30 al 33 y 35 de la Ley de Archivos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del Estado de Jalisco y sus Municipios.</w:t>
      </w:r>
    </w:p>
    <w:p w14:paraId="2F22E566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A7F">
        <w:rPr>
          <w:rFonts w:ascii="Arial" w:hAnsi="Arial" w:cs="Arial"/>
          <w:b/>
          <w:bCs/>
          <w:sz w:val="24"/>
          <w:szCs w:val="24"/>
        </w:rPr>
        <w:t>4.8 Recursos Tecnológicos</w:t>
      </w:r>
    </w:p>
    <w:p w14:paraId="68C74714" w14:textId="7B1684E7" w:rsidR="00264C71" w:rsidRPr="008F1B7A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Se solicitará apoyo al Departamento de Informática para implementar los insumos (scanne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eastAsia="HiddenHorzOCR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multifuncional, computadoras, impresoras, entre otros) y servicios tecnológicos (</w:t>
      </w:r>
      <w:r w:rsidR="0072006D" w:rsidRPr="00042A7F">
        <w:rPr>
          <w:rFonts w:ascii="Arial" w:hAnsi="Arial" w:cs="Arial"/>
          <w:sz w:val="24"/>
          <w:szCs w:val="24"/>
        </w:rPr>
        <w:t>redes inalámbricas</w:t>
      </w:r>
      <w:r w:rsidRPr="00042A7F">
        <w:rPr>
          <w:rFonts w:ascii="Arial" w:hAnsi="Arial" w:cs="Arial"/>
          <w:sz w:val="24"/>
          <w:szCs w:val="24"/>
        </w:rPr>
        <w:t>,</w:t>
      </w:r>
      <w:r>
        <w:rPr>
          <w:rFonts w:ascii="Arial" w:eastAsia="HiddenHorzOCR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antivirus, software, telefonía, entre otros) necesarios para alcanzar los propósitos y objetivos del presente Plan Estratégico y Programa Anual en Materia de Archivos.</w:t>
      </w:r>
    </w:p>
    <w:p w14:paraId="3FFEBFFA" w14:textId="77777777" w:rsidR="00264C71" w:rsidRPr="008F1B7A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B7A">
        <w:rPr>
          <w:rFonts w:ascii="Arial" w:hAnsi="Arial" w:cs="Arial"/>
          <w:b/>
          <w:bCs/>
          <w:sz w:val="24"/>
          <w:szCs w:val="24"/>
        </w:rPr>
        <w:t>4.9. Recursos Económicos</w:t>
      </w:r>
    </w:p>
    <w:p w14:paraId="2B17C15F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Para llevar a cabo las actividades propuestas en el presente Plan Estratégico y Programa Anual en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Materia de Archivos 2020, se tomarán en cuenta los recursos: humanos operativos, tecnológicos y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económicos que se asignen a la Coordinación de Archivo de acuerdo al presupuesto de egresos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 xml:space="preserve">aprobado para el ejercicio fiscal 2020 a favor del </w:t>
      </w:r>
      <w:r>
        <w:rPr>
          <w:rFonts w:ascii="Arial" w:hAnsi="Arial" w:cs="Arial"/>
          <w:sz w:val="24"/>
          <w:szCs w:val="24"/>
        </w:rPr>
        <w:t>H. Ayuntamiento de Tuxcueca</w:t>
      </w:r>
      <w:r w:rsidRPr="00042A7F">
        <w:rPr>
          <w:rFonts w:ascii="Arial" w:hAnsi="Arial" w:cs="Arial"/>
          <w:sz w:val="24"/>
          <w:szCs w:val="24"/>
        </w:rPr>
        <w:t>, Jalisco.</w:t>
      </w:r>
    </w:p>
    <w:p w14:paraId="49623466" w14:textId="77777777" w:rsidR="00264C71" w:rsidRPr="00F75621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75621">
        <w:rPr>
          <w:rFonts w:ascii="Arial" w:hAnsi="Arial" w:cs="Arial"/>
          <w:b/>
          <w:bCs/>
          <w:sz w:val="24"/>
          <w:szCs w:val="24"/>
        </w:rPr>
        <w:t>5. REPORTE DE AVANCES</w:t>
      </w:r>
    </w:p>
    <w:p w14:paraId="5781138E" w14:textId="36FB641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 xml:space="preserve">Se elaborará un informe trimestral, así como al finalizar el </w:t>
      </w:r>
      <w:r w:rsidR="0072006D" w:rsidRPr="00042A7F">
        <w:rPr>
          <w:rFonts w:ascii="Arial" w:hAnsi="Arial" w:cs="Arial"/>
          <w:sz w:val="24"/>
          <w:szCs w:val="24"/>
        </w:rPr>
        <w:t>ejerc</w:t>
      </w:r>
      <w:r w:rsidR="0072006D">
        <w:rPr>
          <w:rFonts w:ascii="Arial" w:hAnsi="Arial" w:cs="Arial"/>
          <w:sz w:val="24"/>
          <w:szCs w:val="24"/>
        </w:rPr>
        <w:t>icio</w:t>
      </w:r>
      <w:r w:rsidRPr="00042A7F">
        <w:rPr>
          <w:rFonts w:ascii="Arial" w:hAnsi="Arial" w:cs="Arial"/>
          <w:sz w:val="24"/>
          <w:szCs w:val="24"/>
        </w:rPr>
        <w:t xml:space="preserve"> 2020 sobre el nivel de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cumplimiento que se lleve registrado hasta ese momento, el cual se presentará en las sesiones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ordinarias del Comité de Transparencia, y asimismo se publicará en el portal electrónico del</w:t>
      </w:r>
      <w:r>
        <w:rPr>
          <w:rFonts w:ascii="Arial" w:hAnsi="Arial" w:cs="Arial"/>
          <w:sz w:val="24"/>
          <w:szCs w:val="24"/>
        </w:rPr>
        <w:t xml:space="preserve"> H. Ayuntamiento de Tuxcueca</w:t>
      </w:r>
      <w:r w:rsidRPr="00042A7F">
        <w:rPr>
          <w:rFonts w:ascii="Arial" w:hAnsi="Arial" w:cs="Arial"/>
          <w:sz w:val="24"/>
          <w:szCs w:val="24"/>
        </w:rPr>
        <w:t>, Jalisco.</w:t>
      </w:r>
    </w:p>
    <w:p w14:paraId="0DD81B03" w14:textId="77777777" w:rsidR="00264C71" w:rsidRPr="00266C8E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6C8E">
        <w:rPr>
          <w:rFonts w:ascii="Arial" w:hAnsi="Arial" w:cs="Arial"/>
          <w:b/>
          <w:bCs/>
          <w:sz w:val="24"/>
          <w:szCs w:val="24"/>
        </w:rPr>
        <w:t>5.1 Control de cambios</w:t>
      </w:r>
    </w:p>
    <w:p w14:paraId="3690EF33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En caso necesario el presente Plan Estratégico y Programa Anual en Materia de Archivos 2020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podrá modificarse con la intervención de los servidores públicos involucrados:</w:t>
      </w:r>
    </w:p>
    <w:p w14:paraId="71353856" w14:textId="37501FF2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 xml:space="preserve">• </w:t>
      </w:r>
      <w:r w:rsidR="0072006D" w:rsidRPr="00042A7F">
        <w:rPr>
          <w:rFonts w:ascii="Arial" w:hAnsi="Arial" w:cs="Arial"/>
          <w:sz w:val="24"/>
          <w:szCs w:val="24"/>
        </w:rPr>
        <w:t>responsable</w:t>
      </w:r>
      <w:r w:rsidRPr="00042A7F">
        <w:rPr>
          <w:rFonts w:ascii="Arial" w:hAnsi="Arial" w:cs="Arial"/>
          <w:sz w:val="24"/>
          <w:szCs w:val="24"/>
        </w:rPr>
        <w:t xml:space="preserve"> del Área Coordinadora de Archivos;</w:t>
      </w:r>
    </w:p>
    <w:p w14:paraId="21BF4004" w14:textId="7BCFE125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 xml:space="preserve">• </w:t>
      </w:r>
      <w:r w:rsidR="0072006D" w:rsidRPr="00042A7F">
        <w:rPr>
          <w:rFonts w:ascii="Arial" w:hAnsi="Arial" w:cs="Arial"/>
          <w:sz w:val="24"/>
          <w:szCs w:val="24"/>
        </w:rPr>
        <w:t>responsable</w:t>
      </w:r>
      <w:r w:rsidRPr="00042A7F">
        <w:rPr>
          <w:rFonts w:ascii="Arial" w:hAnsi="Arial" w:cs="Arial"/>
          <w:sz w:val="24"/>
          <w:szCs w:val="24"/>
        </w:rPr>
        <w:t xml:space="preserve"> del Archivo de Concentración;</w:t>
      </w:r>
    </w:p>
    <w:p w14:paraId="4107AE33" w14:textId="3E96C22C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 xml:space="preserve">• </w:t>
      </w:r>
      <w:r w:rsidR="0072006D">
        <w:rPr>
          <w:rFonts w:ascii="Arial" w:hAnsi="Arial" w:cs="Arial"/>
          <w:sz w:val="24"/>
          <w:szCs w:val="24"/>
        </w:rPr>
        <w:t>r</w:t>
      </w:r>
      <w:r w:rsidRPr="00042A7F">
        <w:rPr>
          <w:rFonts w:ascii="Arial" w:hAnsi="Arial" w:cs="Arial"/>
          <w:sz w:val="24"/>
          <w:szCs w:val="24"/>
        </w:rPr>
        <w:t>esponsables de los Archivos de Trámite; y</w:t>
      </w:r>
    </w:p>
    <w:p w14:paraId="5EB29EB6" w14:textId="2F413956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 xml:space="preserve">• </w:t>
      </w:r>
      <w:r w:rsidR="0072006D">
        <w:rPr>
          <w:rFonts w:ascii="Arial" w:hAnsi="Arial" w:cs="Arial"/>
          <w:sz w:val="24"/>
          <w:szCs w:val="24"/>
        </w:rPr>
        <w:t>r</w:t>
      </w:r>
      <w:r w:rsidRPr="00042A7F">
        <w:rPr>
          <w:rFonts w:ascii="Arial" w:hAnsi="Arial" w:cs="Arial"/>
          <w:sz w:val="24"/>
          <w:szCs w:val="24"/>
        </w:rPr>
        <w:t xml:space="preserve">epresentantes del Grupo </w:t>
      </w:r>
      <w:r w:rsidR="0072006D" w:rsidRPr="00042A7F">
        <w:rPr>
          <w:rFonts w:ascii="Arial" w:hAnsi="Arial" w:cs="Arial"/>
          <w:sz w:val="24"/>
          <w:szCs w:val="24"/>
        </w:rPr>
        <w:t>interdisciplinario</w:t>
      </w:r>
      <w:r w:rsidRPr="00042A7F">
        <w:rPr>
          <w:rFonts w:ascii="Arial" w:hAnsi="Arial" w:cs="Arial"/>
          <w:sz w:val="24"/>
          <w:szCs w:val="24"/>
        </w:rPr>
        <w:t>.</w:t>
      </w:r>
    </w:p>
    <w:p w14:paraId="057F9133" w14:textId="77777777" w:rsidR="00264C71" w:rsidRPr="00B2090A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090A">
        <w:rPr>
          <w:rFonts w:ascii="Arial" w:hAnsi="Arial" w:cs="Arial"/>
          <w:b/>
          <w:bCs/>
          <w:sz w:val="24"/>
          <w:szCs w:val="24"/>
        </w:rPr>
        <w:t>6 ENFOQUE DE ADMINISTRACIÓN DE RIESGOS</w:t>
      </w:r>
    </w:p>
    <w:p w14:paraId="09F20648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090A">
        <w:rPr>
          <w:rFonts w:ascii="Arial" w:hAnsi="Arial" w:cs="Arial"/>
          <w:b/>
          <w:bCs/>
          <w:sz w:val="24"/>
          <w:szCs w:val="24"/>
        </w:rPr>
        <w:t>6.1 Identificación de Riesgos</w:t>
      </w:r>
    </w:p>
    <w:p w14:paraId="24E7A6D7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lastRenderedPageBreak/>
        <w:t>•Falta de tiempo por parte de los responsables designados como enlaces de archivo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de trámite por cada dirección o área del Organismo, para cumplir con sus</w:t>
      </w:r>
    </w:p>
    <w:p w14:paraId="65F83FCC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obligaciones conforme a lo establecido en la Ley de Archivos del Estado de Jalisco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y sus Municipios.</w:t>
      </w:r>
    </w:p>
    <w:p w14:paraId="7FB47010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•Falta de recursos humanos operativos, recursos tecnológicos y económicos para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dar cumplimiento a los objetivos planteados en el presente Plan Estratégico y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Programa Anual en Materia de Archivos.</w:t>
      </w:r>
    </w:p>
    <w:p w14:paraId="483C18C9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 Falta de inmueble que se habilite con las condiciones necesarias para funcionar</w:t>
      </w:r>
    </w:p>
    <w:p w14:paraId="448FC457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como archivo de concentración e histórico.</w:t>
      </w:r>
    </w:p>
    <w:p w14:paraId="5A6C17F8" w14:textId="77777777" w:rsidR="00264C71" w:rsidRPr="007268A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68AF">
        <w:rPr>
          <w:rFonts w:ascii="Arial" w:hAnsi="Arial" w:cs="Arial"/>
          <w:b/>
          <w:bCs/>
          <w:sz w:val="24"/>
          <w:szCs w:val="24"/>
        </w:rPr>
        <w:t>6.2 Control de riesgos</w:t>
      </w:r>
    </w:p>
    <w:p w14:paraId="7FE0612D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•Promover con los titulares de las direcciones y áreas administrativas, se destine,</w:t>
      </w:r>
    </w:p>
    <w:p w14:paraId="5DFD049D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en la medida de lo posible, el tiempo requerido para la realización de las tareas en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materia archivística.</w:t>
      </w:r>
    </w:p>
    <w:p w14:paraId="4EA6F23F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 xml:space="preserve">•Sensibilizar a los directores y servidores públicos en general del </w:t>
      </w:r>
      <w:r w:rsidRPr="00042A7F">
        <w:rPr>
          <w:rFonts w:ascii="Arial" w:eastAsia="HiddenHorzOCR" w:hAnsi="Arial" w:cs="Arial"/>
          <w:sz w:val="24"/>
          <w:szCs w:val="24"/>
        </w:rPr>
        <w:t>Organismo</w:t>
      </w:r>
    </w:p>
    <w:p w14:paraId="75A83459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respecto a que soliciten y destinen recursos: humanos operativos, tecnológicos</w:t>
      </w:r>
    </w:p>
    <w:p w14:paraId="50ED35E3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económicos para cumplir las actividades previstas en el presente Plan Estratégico y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Programa Anual en Materia de Archivos. Así como de la responsabilidad que se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harán acreedores en caso de ser omisos.</w:t>
      </w:r>
    </w:p>
    <w:p w14:paraId="37393389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• Realizar las gestiones necesarias para que se lleve a cabo la remodelación o</w:t>
      </w:r>
    </w:p>
    <w:p w14:paraId="287AE217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construcción de un inmueble para implementación del archivo de concentración.</w:t>
      </w:r>
    </w:p>
    <w:p w14:paraId="0D406599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A7F">
        <w:rPr>
          <w:rFonts w:ascii="Arial" w:hAnsi="Arial" w:cs="Arial"/>
          <w:b/>
          <w:bCs/>
          <w:sz w:val="24"/>
          <w:szCs w:val="24"/>
        </w:rPr>
        <w:t>6.3 Gestión de riesgos.</w:t>
      </w:r>
    </w:p>
    <w:p w14:paraId="7A865EDE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Se mediante monitoreo se identificarán, evaluarán, controlarán y se dará seguimiento a los riesgos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que obstaculicen el cumplimiento de las actividades del presente Plan Estratégico y Programa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Anual en Materia de Archivos. Implementando estrategias alternativas, la ejecución de un plan de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contingencia, acciones correctivas.</w:t>
      </w:r>
    </w:p>
    <w:p w14:paraId="0FF26502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A7F">
        <w:rPr>
          <w:rFonts w:ascii="Arial" w:hAnsi="Arial" w:cs="Arial"/>
          <w:b/>
          <w:bCs/>
          <w:sz w:val="24"/>
          <w:szCs w:val="24"/>
        </w:rPr>
        <w:t>7 ENFOQUE DE PROTECCIÓN A LOS DERECHOS HUMANOS.</w:t>
      </w:r>
    </w:p>
    <w:p w14:paraId="6119C907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H. Ayuntamiento de Tuxcueca</w:t>
      </w:r>
      <w:r w:rsidRPr="00042A7F">
        <w:rPr>
          <w:rFonts w:ascii="Arial" w:hAnsi="Arial" w:cs="Arial"/>
          <w:sz w:val="24"/>
          <w:szCs w:val="24"/>
        </w:rPr>
        <w:t>, Jalisco, dentro de su Plan Estratégico en Materia de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Archivos contempla realizar adecuaciones a las instalaciones a efecto de salvaguardar la integridad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de los servidores públicos encargados de los quehaceres archivísticos, así como implementar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medidas para evitarla destrucción de los documentos, generando la preservación y su valor como</w:t>
      </w:r>
    </w:p>
    <w:p w14:paraId="35420070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evidencia. Lo anterior con un enfoque a los Derechos Humanos.</w:t>
      </w:r>
    </w:p>
    <w:p w14:paraId="40179BEF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A7F">
        <w:rPr>
          <w:rFonts w:ascii="Arial" w:hAnsi="Arial" w:cs="Arial"/>
          <w:b/>
          <w:bCs/>
          <w:sz w:val="24"/>
          <w:szCs w:val="24"/>
        </w:rPr>
        <w:t>MARCO NORMATIVO</w:t>
      </w:r>
    </w:p>
    <w:p w14:paraId="64C5F218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Constitución Política de los Estados Unidos Mexicanos. Publicada en el Diario Oficial de la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Federación el 05 de febrero de 1917. Última reforma publicada DOF 20 de diciembre de 2019.</w:t>
      </w:r>
    </w:p>
    <w:p w14:paraId="18E56D7F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Constitución Política del Estado de Jalisco. Publicación: Julio 21, 25 Y 28 y Agosto 1º. de 1917.</w:t>
      </w:r>
    </w:p>
    <w:p w14:paraId="34A64E65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Última reforma publicada el 02 de octubre de 2019.</w:t>
      </w:r>
    </w:p>
    <w:p w14:paraId="6B1A4770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Ley General de Archivos. Publicada en el Diario Oficial de la Federación el 15 de junio de 2018.</w:t>
      </w:r>
    </w:p>
    <w:p w14:paraId="6A339037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Ley de Archivos del Estado de Jalisco y sus Municipios. Publicada en el Periódico Oficial "El Estado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de Jalisco" el 19 de noviembre de 2019.</w:t>
      </w:r>
    </w:p>
    <w:p w14:paraId="573089FC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Ley General de Transparencia y Acceso a la Información Pública. Publicada en el Diario Oficial de la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Federación el 4 de mayo de 2015.</w:t>
      </w:r>
    </w:p>
    <w:p w14:paraId="7C2A79FC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Ley de Transparencia y Acceso a la Información Pública del Estado de Jalisco y sus Municipios.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Publicada en el Periódico Oficial "El Estado de Jalisco" el 08 de agosto de 2013. Última reforma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publicada 19 de noviembre 2019.</w:t>
      </w:r>
    </w:p>
    <w:p w14:paraId="0496B8E7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lastRenderedPageBreak/>
        <w:t>Ley General de Protección de Datos Personales en Posesión de Sujetos Obligados. Publicada en el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Diario Oficial de la Federación el 26 de enero de 2017.</w:t>
      </w:r>
    </w:p>
    <w:p w14:paraId="25402F3D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Ley de Protección de Datos Personales en Posesión de Sujetos Obligados del Estado de Jalisco y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sus Municipios. Publicada en el Periódico Oficial "El Estado de Jalisco" el 26 de julio de 2017.</w:t>
      </w:r>
    </w:p>
    <w:p w14:paraId="2A610F47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Ley General de Responsabilidades Administrativas. Publicada en el Diario Oficial de la Federación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el 18 de julio de 2016. Última reforma publicada DOF 19 de noviembre de 2019.</w:t>
      </w:r>
    </w:p>
    <w:p w14:paraId="6893E1A5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Ley de Responsabilidades Políticas y Administrativas del Estado de Jalisco. Publicada en el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Periódico Oficial "El Estado de Jalisco" el 26 de septiembre de 2017. Última reforma el 11 de mayo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de 2019.</w:t>
      </w:r>
    </w:p>
    <w:p w14:paraId="0C446264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Lineamientos para la Organización y Conservación de los Archivos. Publicado en el Diario Oficial de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la Federación el 04 de mayo de 2016.</w:t>
      </w:r>
    </w:p>
    <w:p w14:paraId="367F5BF0" w14:textId="77777777" w:rsidR="00264C71" w:rsidRPr="00042A7F" w:rsidRDefault="00264C71" w:rsidP="00264C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A7F">
        <w:rPr>
          <w:rFonts w:ascii="Arial" w:hAnsi="Arial" w:cs="Arial"/>
          <w:sz w:val="24"/>
          <w:szCs w:val="24"/>
        </w:rPr>
        <w:t>ACUERDO del Consejo Nacional del Sistema Nacional de Transparencia, Acceso a la Información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Pública y Protección de Datos Personales, por el que se aprueban los Lineamientos para la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Organización y Conservación de los Archivos. Publicado en el Diario Oficial de la Federación el 04</w:t>
      </w:r>
      <w:r>
        <w:rPr>
          <w:rFonts w:ascii="Arial" w:hAnsi="Arial" w:cs="Arial"/>
          <w:sz w:val="24"/>
          <w:szCs w:val="24"/>
        </w:rPr>
        <w:t xml:space="preserve"> </w:t>
      </w:r>
      <w:r w:rsidRPr="00042A7F">
        <w:rPr>
          <w:rFonts w:ascii="Arial" w:hAnsi="Arial" w:cs="Arial"/>
          <w:sz w:val="24"/>
          <w:szCs w:val="24"/>
        </w:rPr>
        <w:t>de mayo pe 2016.</w:t>
      </w:r>
    </w:p>
    <w:p w14:paraId="5629426F" w14:textId="77777777" w:rsidR="00670477" w:rsidRDefault="00670477"/>
    <w:sectPr w:rsidR="00670477" w:rsidSect="004C28B9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71"/>
    <w:rsid w:val="00064B36"/>
    <w:rsid w:val="00135817"/>
    <w:rsid w:val="00156EA2"/>
    <w:rsid w:val="001F5293"/>
    <w:rsid w:val="00264C71"/>
    <w:rsid w:val="00414F2A"/>
    <w:rsid w:val="0048237D"/>
    <w:rsid w:val="004C28B9"/>
    <w:rsid w:val="00541211"/>
    <w:rsid w:val="00670477"/>
    <w:rsid w:val="00681615"/>
    <w:rsid w:val="0072006D"/>
    <w:rsid w:val="00A76F97"/>
    <w:rsid w:val="00BA0D4A"/>
    <w:rsid w:val="00D87D20"/>
    <w:rsid w:val="00E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CC51"/>
  <w15:chartTrackingRefBased/>
  <w15:docId w15:val="{E5E45D2B-D829-45A8-BA96-54F8A559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8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C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8B9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4C28B9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4C28B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C28B9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4C28B9"/>
    <w:rPr>
      <w:rFonts w:eastAsiaTheme="minorEastAsia" w:cs="Times New Roman"/>
      <w:color w:val="5A5A5A" w:themeColor="text1" w:themeTint="A5"/>
      <w:spacing w:val="15"/>
      <w:lang w:eastAsia="es-ES"/>
    </w:rPr>
  </w:style>
  <w:style w:type="paragraph" w:styleId="Sinespaciado">
    <w:name w:val="No Spacing"/>
    <w:link w:val="SinespaciadoCar"/>
    <w:uiPriority w:val="1"/>
    <w:qFormat/>
    <w:rsid w:val="004C28B9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C28B9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3A31-5BE5-414B-87C7-8F93B23F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23</Pages>
  <Words>7934</Words>
  <Characters>43640</Characters>
  <Application>Microsoft Office Word</Application>
  <DocSecurity>0</DocSecurity>
  <Lines>363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H. AYUNTAMIENTO DE TUXCUECA, JALISCO</vt:lpstr>
    </vt:vector>
  </TitlesOfParts>
  <Company/>
  <LinksUpToDate>false</LinksUpToDate>
  <CharactersWithSpaces>51472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H. AYUNTAMIENTO DE TUXCUECA, JALISCO</dc:title>
  <dc:subject>Plan Estratégico y Programa Anual en Materia de Archivos</dc:subject>
  <dc:creator>Dirección de Transparencia Tuxcueca</dc:creator>
  <cp:keywords/>
  <dc:description/>
  <cp:lastModifiedBy>TRANSPARENCIA AUX</cp:lastModifiedBy>
  <cp:revision>6</cp:revision>
  <cp:lastPrinted>2020-06-16T18:18:00Z</cp:lastPrinted>
  <dcterms:created xsi:type="dcterms:W3CDTF">2020-06-16T14:51:00Z</dcterms:created>
  <dcterms:modified xsi:type="dcterms:W3CDTF">2020-06-16T18:19:00Z</dcterms:modified>
</cp:coreProperties>
</file>